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53BC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53BC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7FD6" w:rsidRPr="00166100" w:rsidRDefault="00FA7FD6" w:rsidP="00CA2725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9F4FDC" w:rsidRPr="00371907">
                    <w:t>27.03.2023 № 51</w:t>
                  </w:r>
                  <w:bookmarkEnd w:id="0"/>
                </w:p>
                <w:p w:rsidR="00FA7FD6" w:rsidRPr="00641D51" w:rsidRDefault="00FA7FD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4E0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9F4FDC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9F4FDC" w:rsidRPr="009F4FDC">
        <w:rPr>
          <w:sz w:val="28"/>
          <w:szCs w:val="28"/>
        </w:rPr>
        <w:t>Экономики и управления</w:t>
      </w:r>
      <w:bookmarkEnd w:id="1"/>
      <w:r w:rsidRPr="009F4FD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53B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53BC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7FD6" w:rsidRPr="00C94464" w:rsidRDefault="00FA7F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7FD6" w:rsidRPr="00C94464" w:rsidRDefault="00FA7F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724A2" w:rsidRPr="00C1531A" w:rsidRDefault="003724A2" w:rsidP="003724A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724A2" w:rsidRPr="00C1531A" w:rsidRDefault="003724A2" w:rsidP="003724A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A7FD6" w:rsidRPr="00C94464" w:rsidRDefault="009F4FDC" w:rsidP="003724A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D2963" w:rsidRDefault="003D296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</w:t>
      </w:r>
      <w:r w:rsidR="0038535D">
        <w:rPr>
          <w:b/>
          <w:bCs/>
          <w:caps/>
          <w:sz w:val="32"/>
          <w:szCs w:val="32"/>
        </w:rPr>
        <w:t xml:space="preserve">ые </w:t>
      </w:r>
      <w:r>
        <w:rPr>
          <w:b/>
          <w:bCs/>
          <w:caps/>
          <w:sz w:val="32"/>
          <w:szCs w:val="32"/>
        </w:rPr>
        <w:t>и муниципальн</w:t>
      </w:r>
      <w:r w:rsidR="0038535D">
        <w:rPr>
          <w:b/>
          <w:bCs/>
          <w:caps/>
          <w:sz w:val="32"/>
          <w:szCs w:val="32"/>
        </w:rPr>
        <w:t>ыефинансы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</w:t>
      </w:r>
      <w:r w:rsidR="0038535D">
        <w:rPr>
          <w:bCs/>
          <w:sz w:val="24"/>
          <w:szCs w:val="24"/>
        </w:rPr>
        <w:t>6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31AE8" w:rsidRPr="00793E1B" w:rsidRDefault="00731AE8" w:rsidP="00731A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31AE8" w:rsidRPr="00793E1B" w:rsidRDefault="00731AE8" w:rsidP="00731A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31AE8" w:rsidRPr="000F4711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31AE8" w:rsidRPr="000F4711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31AE8" w:rsidRPr="00793E1B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31AE8" w:rsidRPr="00793E1B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A2725" w:rsidRPr="00166100" w:rsidRDefault="00CA2725" w:rsidP="00CA27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31AE8" w:rsidRPr="00F5295A" w:rsidRDefault="00731AE8" w:rsidP="00731AE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31AE8" w:rsidRPr="00674B4D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31AE8" w:rsidRPr="00793E1B" w:rsidRDefault="00731AE8" w:rsidP="00731AE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85E8F" w:rsidRDefault="00285E8F" w:rsidP="00285E8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72D11" w:rsidRDefault="00D72D11" w:rsidP="00D72D1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D72D11" w:rsidRDefault="009F4FDC" w:rsidP="00D72D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D72D1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72D11" w:rsidRDefault="006017A1" w:rsidP="00D72D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72D1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72D11" w:rsidRDefault="00D72D11" w:rsidP="00D72D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5E8F" w:rsidRDefault="00285E8F" w:rsidP="00285E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285E8F" w:rsidRDefault="00285E8F" w:rsidP="00285E8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85E8F" w:rsidRDefault="00285E8F" w:rsidP="00285E8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5E8F" w:rsidRDefault="00285E8F" w:rsidP="00285E8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5E8F" w:rsidRDefault="00285E8F" w:rsidP="00285E8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5E8F" w:rsidRPr="00285E8F" w:rsidRDefault="00285E8F" w:rsidP="00285E8F">
      <w:pPr>
        <w:suppressAutoHyphens/>
        <w:jc w:val="center"/>
        <w:rPr>
          <w:color w:val="000000"/>
          <w:sz w:val="24"/>
          <w:szCs w:val="24"/>
        </w:rPr>
      </w:pPr>
      <w:r w:rsidRPr="00285E8F">
        <w:rPr>
          <w:color w:val="000000"/>
          <w:sz w:val="24"/>
          <w:szCs w:val="24"/>
        </w:rPr>
        <w:t>Омск, 202</w:t>
      </w:r>
      <w:bookmarkEnd w:id="4"/>
      <w:bookmarkEnd w:id="5"/>
      <w:r w:rsidR="009F4FDC">
        <w:rPr>
          <w:color w:val="000000"/>
          <w:sz w:val="24"/>
          <w:szCs w:val="24"/>
        </w:rPr>
        <w:t>3</w:t>
      </w:r>
    </w:p>
    <w:p w:rsidR="00DF1076" w:rsidRPr="00793E1B" w:rsidRDefault="00285E8F" w:rsidP="00285E8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85E8F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0118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0118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0118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0118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011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0118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011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724A2" w:rsidRPr="002D4D3C" w:rsidRDefault="003724A2" w:rsidP="003724A2">
      <w:pPr>
        <w:rPr>
          <w:spacing w:val="-3"/>
          <w:sz w:val="24"/>
          <w:szCs w:val="24"/>
        </w:rPr>
      </w:pPr>
    </w:p>
    <w:p w:rsidR="003724A2" w:rsidRPr="002D4D3C" w:rsidRDefault="003724A2" w:rsidP="003724A2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724A2" w:rsidRPr="002D4D3C" w:rsidRDefault="003724A2" w:rsidP="003724A2">
      <w:pPr>
        <w:rPr>
          <w:spacing w:val="-3"/>
          <w:sz w:val="24"/>
          <w:szCs w:val="24"/>
        </w:rPr>
      </w:pPr>
    </w:p>
    <w:p w:rsidR="003724A2" w:rsidRPr="002D4D3C" w:rsidRDefault="003724A2" w:rsidP="003724A2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9F4FDC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9F4FDC" w:rsidRDefault="009F4FDC" w:rsidP="003724A2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9F4FDC" w:rsidRDefault="009F4FDC" w:rsidP="003724A2">
      <w:pPr>
        <w:rPr>
          <w:sz w:val="24"/>
          <w:szCs w:val="24"/>
        </w:rPr>
      </w:pPr>
    </w:p>
    <w:p w:rsidR="003724A2" w:rsidRPr="002D4D3C" w:rsidRDefault="003724A2" w:rsidP="003724A2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B01180" w:rsidRPr="00512E37" w:rsidRDefault="000911D1" w:rsidP="00B0118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B0118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B01180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B01180" w:rsidRPr="00512E37" w:rsidRDefault="00B01180" w:rsidP="00B011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01180" w:rsidRPr="00512E37" w:rsidRDefault="00B01180" w:rsidP="00B0118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285E8F" w:rsidRPr="00285E8F" w:rsidRDefault="00285E8F" w:rsidP="00285E8F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285E8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285E8F" w:rsidRPr="00285E8F" w:rsidRDefault="00285E8F" w:rsidP="00285E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5E8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285E8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285E8F">
        <w:rPr>
          <w:color w:val="000000"/>
          <w:sz w:val="24"/>
          <w:szCs w:val="24"/>
          <w:lang w:eastAsia="en-US"/>
        </w:rPr>
        <w:t>» (</w:t>
      </w:r>
      <w:r w:rsidRPr="00285E8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285E8F">
        <w:rPr>
          <w:color w:val="000000"/>
          <w:sz w:val="24"/>
          <w:szCs w:val="24"/>
          <w:lang w:eastAsia="en-US"/>
        </w:rPr>
        <w:t>):</w:t>
      </w:r>
    </w:p>
    <w:p w:rsidR="00285E8F" w:rsidRPr="00285E8F" w:rsidRDefault="00285E8F" w:rsidP="00285E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285E8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5E8F" w:rsidRPr="00285E8F" w:rsidRDefault="00285E8F" w:rsidP="00285E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5E8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5E8F" w:rsidRPr="00285E8F" w:rsidRDefault="00285E8F" w:rsidP="00285E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5E8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85E8F" w:rsidRPr="00285E8F" w:rsidRDefault="00285E8F" w:rsidP="00285E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5E8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5E8F" w:rsidRPr="00285E8F" w:rsidRDefault="00285E8F" w:rsidP="00285E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5E8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474060" w:rsidRPr="004C6BFF" w:rsidRDefault="00CA2725" w:rsidP="0047406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</w:t>
      </w:r>
      <w:r w:rsidR="00C01D6D">
        <w:rPr>
          <w:sz w:val="24"/>
          <w:szCs w:val="24"/>
          <w:lang w:eastAsia="en-US"/>
        </w:rPr>
        <w:t xml:space="preserve">на </w:t>
      </w:r>
      <w:bookmarkStart w:id="11" w:name="_Hlk132615181"/>
      <w:r w:rsidR="009F4FD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474060" w:rsidRPr="00C01D6D">
        <w:rPr>
          <w:sz w:val="24"/>
          <w:szCs w:val="24"/>
          <w:lang w:eastAsia="en-US"/>
        </w:rPr>
        <w:t>;</w:t>
      </w:r>
    </w:p>
    <w:p w:rsidR="00474060" w:rsidRPr="004C6BFF" w:rsidRDefault="00CA2725" w:rsidP="00474060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="00C01D6D">
        <w:rPr>
          <w:sz w:val="24"/>
          <w:szCs w:val="24"/>
          <w:lang w:eastAsia="en-US"/>
        </w:rPr>
        <w:lastRenderedPageBreak/>
        <w:t xml:space="preserve">на </w:t>
      </w:r>
      <w:r w:rsidR="009F4FD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01D6D">
        <w:rPr>
          <w:sz w:val="24"/>
          <w:szCs w:val="24"/>
          <w:lang w:eastAsia="en-US"/>
        </w:rPr>
        <w:t>.</w:t>
      </w:r>
    </w:p>
    <w:p w:rsidR="00A76E53" w:rsidRPr="00DD5E17" w:rsidRDefault="00A76E53" w:rsidP="004740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</w:t>
      </w:r>
      <w:r w:rsidR="0038535D">
        <w:rPr>
          <w:b/>
          <w:bCs/>
          <w:sz w:val="24"/>
          <w:szCs w:val="24"/>
        </w:rPr>
        <w:t>6</w:t>
      </w:r>
      <w:r w:rsidR="009F4070" w:rsidRPr="00DD5E17">
        <w:rPr>
          <w:b/>
          <w:sz w:val="24"/>
          <w:szCs w:val="24"/>
        </w:rPr>
        <w:t>«</w:t>
      </w:r>
      <w:r w:rsidR="003D2963">
        <w:rPr>
          <w:b/>
          <w:sz w:val="24"/>
          <w:szCs w:val="24"/>
        </w:rPr>
        <w:t>Государ</w:t>
      </w:r>
      <w:r w:rsidR="0038535D">
        <w:rPr>
          <w:b/>
          <w:sz w:val="24"/>
          <w:szCs w:val="24"/>
        </w:rPr>
        <w:t>ственные и муниципальные финансы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E63DE1">
        <w:rPr>
          <w:b/>
          <w:sz w:val="24"/>
          <w:szCs w:val="24"/>
        </w:rPr>
        <w:t xml:space="preserve">ние </w:t>
      </w:r>
      <w:bookmarkStart w:id="12" w:name="_Hlk104374898"/>
      <w:r w:rsidR="009F4FDC">
        <w:rPr>
          <w:b/>
          <w:color w:val="000000"/>
          <w:sz w:val="24"/>
          <w:szCs w:val="24"/>
        </w:rPr>
        <w:t>2023/2024</w:t>
      </w:r>
      <w:r w:rsidR="00285E8F" w:rsidRPr="00285E8F">
        <w:rPr>
          <w:b/>
          <w:color w:val="000000"/>
          <w:sz w:val="24"/>
          <w:szCs w:val="24"/>
        </w:rPr>
        <w:t xml:space="preserve"> </w:t>
      </w:r>
      <w:bookmarkEnd w:id="12"/>
      <w:r w:rsidR="00474060" w:rsidRPr="00C01D6D">
        <w:rPr>
          <w:b/>
          <w:sz w:val="24"/>
          <w:szCs w:val="24"/>
        </w:rPr>
        <w:t>учебного года:</w:t>
      </w:r>
    </w:p>
    <w:p w:rsidR="00474060" w:rsidRPr="000B40A9" w:rsidRDefault="00CA2725" w:rsidP="0047406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="009F4FDC">
        <w:rPr>
          <w:rFonts w:eastAsia="Courier New"/>
          <w:sz w:val="24"/>
          <w:szCs w:val="24"/>
          <w:lang w:bidi="ru-RU"/>
        </w:rPr>
        <w:t xml:space="preserve"> </w:t>
      </w:r>
      <w:r w:rsidRPr="00745DBC">
        <w:rPr>
          <w:rFonts w:eastAsia="Courier New"/>
          <w:sz w:val="24"/>
          <w:szCs w:val="24"/>
          <w:lang w:bidi="ru-RU"/>
        </w:rPr>
        <w:t>информационно-методическая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</w:t>
      </w:r>
      <w:r w:rsidRPr="00745DBC">
        <w:rPr>
          <w:sz w:val="24"/>
          <w:szCs w:val="24"/>
        </w:rPr>
        <w:t>к</w:t>
      </w:r>
      <w:proofErr w:type="gramEnd"/>
      <w:r w:rsidRPr="00745DBC">
        <w:rPr>
          <w:sz w:val="24"/>
          <w:szCs w:val="24"/>
        </w:rPr>
        <w:t>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D2963" w:rsidRPr="00DD5E17">
        <w:rPr>
          <w:b/>
          <w:sz w:val="24"/>
          <w:szCs w:val="24"/>
        </w:rPr>
        <w:t>«</w:t>
      </w:r>
      <w:r w:rsidR="0022393B">
        <w:rPr>
          <w:b/>
          <w:sz w:val="24"/>
          <w:szCs w:val="24"/>
        </w:rPr>
        <w:t>Государственные и муниципальные финансы</w:t>
      </w:r>
      <w:r w:rsidR="003D2963" w:rsidRPr="00DD5E17">
        <w:rPr>
          <w:b/>
          <w:sz w:val="24"/>
          <w:szCs w:val="24"/>
        </w:rPr>
        <w:t>»</w:t>
      </w:r>
      <w:r w:rsidR="009F4FDC">
        <w:rPr>
          <w:b/>
          <w:sz w:val="24"/>
          <w:szCs w:val="24"/>
        </w:rPr>
        <w:t xml:space="preserve"> </w:t>
      </w:r>
      <w:r w:rsidR="00A76E53" w:rsidRPr="00DD5E17">
        <w:rPr>
          <w:sz w:val="24"/>
          <w:szCs w:val="24"/>
        </w:rPr>
        <w:t>в тече</w:t>
      </w:r>
      <w:r w:rsidR="009F4070" w:rsidRPr="00DD5E17">
        <w:rPr>
          <w:sz w:val="24"/>
          <w:szCs w:val="24"/>
        </w:rPr>
        <w:t>ние</w:t>
      </w:r>
      <w:r w:rsidR="009F4FDC">
        <w:rPr>
          <w:b/>
          <w:color w:val="000000"/>
          <w:sz w:val="24"/>
          <w:szCs w:val="24"/>
        </w:rPr>
        <w:t>2023/2024</w:t>
      </w:r>
      <w:r w:rsidR="00285E8F" w:rsidRPr="00285E8F">
        <w:rPr>
          <w:b/>
          <w:color w:val="000000"/>
          <w:sz w:val="24"/>
          <w:szCs w:val="24"/>
        </w:rPr>
        <w:t xml:space="preserve"> </w:t>
      </w:r>
      <w:r w:rsidR="00474060" w:rsidRPr="00C01D6D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474060">
      <w:pPr>
        <w:ind w:firstLine="709"/>
        <w:jc w:val="both"/>
        <w:rPr>
          <w:color w:val="000000"/>
          <w:sz w:val="24"/>
          <w:szCs w:val="24"/>
        </w:rPr>
      </w:pPr>
    </w:p>
    <w:p w:rsidR="00BB70FB" w:rsidRPr="003D296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38535D">
        <w:rPr>
          <w:rFonts w:ascii="Times New Roman" w:hAnsi="Times New Roman"/>
          <w:b/>
          <w:bCs/>
          <w:sz w:val="24"/>
          <w:szCs w:val="24"/>
        </w:rPr>
        <w:t>Б.26</w:t>
      </w:r>
      <w:r w:rsidR="0038535D">
        <w:rPr>
          <w:rFonts w:ascii="Times New Roman" w:hAnsi="Times New Roman"/>
          <w:b/>
          <w:sz w:val="24"/>
          <w:szCs w:val="24"/>
        </w:rPr>
        <w:t>«Государственные и муниципальные финансы</w:t>
      </w:r>
      <w:r w:rsidR="003D2963" w:rsidRPr="003D2963">
        <w:rPr>
          <w:rFonts w:ascii="Times New Roman" w:hAnsi="Times New Roman"/>
          <w:b/>
          <w:sz w:val="24"/>
          <w:szCs w:val="24"/>
        </w:rPr>
        <w:t>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</w:r>
      <w:r w:rsidR="00B01180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01180" w:rsidRPr="00E379D5">
        <w:rPr>
          <w:b/>
          <w:sz w:val="24"/>
          <w:szCs w:val="24"/>
        </w:rPr>
        <w:t>38.03.04 Государственное и муниципальное управление</w:t>
      </w:r>
      <w:r w:rsidR="00B01180" w:rsidRPr="00512E37">
        <w:rPr>
          <w:sz w:val="24"/>
          <w:szCs w:val="24"/>
        </w:rPr>
        <w:t>, утвержденного Приказом Минобрнауки России от 10.12.2014</w:t>
      </w:r>
      <w:r w:rsidR="00B01180" w:rsidRPr="00512E37">
        <w:rPr>
          <w:bCs/>
          <w:sz w:val="24"/>
          <w:szCs w:val="24"/>
        </w:rPr>
        <w:t xml:space="preserve"> N 1567 </w:t>
      </w:r>
      <w:r w:rsidR="00B01180" w:rsidRPr="00512E37">
        <w:rPr>
          <w:sz w:val="24"/>
          <w:szCs w:val="24"/>
        </w:rPr>
        <w:t xml:space="preserve">(зарегистрирован в Минюсте России </w:t>
      </w:r>
      <w:r w:rsidR="00B01180" w:rsidRPr="00512E37">
        <w:rPr>
          <w:bCs/>
          <w:sz w:val="24"/>
          <w:szCs w:val="24"/>
        </w:rPr>
        <w:t>05.02.2015 N 35894</w:t>
      </w:r>
      <w:r w:rsidR="00B01180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B0118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0118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B01180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2963" w:rsidRPr="00DD5E17">
        <w:rPr>
          <w:b/>
          <w:sz w:val="24"/>
          <w:szCs w:val="24"/>
        </w:rPr>
        <w:t>«</w:t>
      </w:r>
      <w:r w:rsidR="00435A94">
        <w:rPr>
          <w:b/>
          <w:sz w:val="24"/>
          <w:szCs w:val="24"/>
        </w:rPr>
        <w:t>Государственные и муниципальные финансы</w:t>
      </w:r>
      <w:r w:rsidR="003D2963" w:rsidRPr="00DD5E17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38535D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8535D">
              <w:rPr>
                <w:bCs/>
                <w:color w:val="000000"/>
                <w:sz w:val="24"/>
                <w:szCs w:val="24"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595" w:type="dxa"/>
            <w:vAlign w:val="center"/>
          </w:tcPr>
          <w:p w:rsidR="00793F01" w:rsidRPr="00E50C99" w:rsidRDefault="0038535D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793F01"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71A94" w:rsidRPr="00483049" w:rsidRDefault="00F71A94" w:rsidP="00F71A94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государственных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F61" w:rsidRPr="00F71A94" w:rsidRDefault="00F71A94" w:rsidP="00F71A94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3946" w:rsidRPr="00173946" w:rsidRDefault="00F71A94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анализировать систему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финансов</w:t>
            </w:r>
            <w:r w:rsidR="00173946">
              <w:rPr>
                <w:sz w:val="24"/>
                <w:szCs w:val="24"/>
              </w:rPr>
              <w:t>;</w:t>
            </w:r>
          </w:p>
          <w:p w:rsidR="00F71A94" w:rsidRPr="00F71A94" w:rsidRDefault="00F71A94" w:rsidP="001D7E9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bCs/>
                <w:color w:val="000000"/>
                <w:sz w:val="24"/>
                <w:szCs w:val="24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</w:p>
          <w:p w:rsidR="00793F01" w:rsidRPr="00F71A94" w:rsidRDefault="00793F01" w:rsidP="00F71A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91FB6" w:rsidRPr="00091FB6" w:rsidRDefault="00F71A94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методикой анализа </w:t>
            </w:r>
            <w:r>
              <w:rPr>
                <w:sz w:val="24"/>
                <w:szCs w:val="24"/>
              </w:rPr>
              <w:t>системы государственных и муниципальных финансов</w:t>
            </w:r>
            <w:r w:rsidR="00091FB6" w:rsidRPr="00091FB6">
              <w:rPr>
                <w:bCs/>
                <w:sz w:val="24"/>
                <w:szCs w:val="24"/>
              </w:rPr>
              <w:t>;</w:t>
            </w:r>
          </w:p>
          <w:p w:rsidR="00793F01" w:rsidRPr="004960CB" w:rsidRDefault="00F71A94" w:rsidP="00F71A94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E50C99" w:rsidRDefault="0038535D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35D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535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C527A" w:rsidRPr="001C527A" w:rsidRDefault="001C527A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35A94">
              <w:rPr>
                <w:sz w:val="24"/>
                <w:szCs w:val="24"/>
              </w:rPr>
              <w:t>структуру и принципы формирования бюджетной системы и межбюджетных отношений</w:t>
            </w:r>
            <w:r>
              <w:t>;</w:t>
            </w:r>
          </w:p>
          <w:p w:rsidR="001C527A" w:rsidRPr="005D0147" w:rsidRDefault="001C527A" w:rsidP="001C527A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5D0147">
              <w:rPr>
                <w:sz w:val="24"/>
                <w:szCs w:val="24"/>
              </w:rPr>
              <w:t>меха</w:t>
            </w:r>
            <w:r w:rsidR="007B4AA5">
              <w:rPr>
                <w:sz w:val="24"/>
                <w:szCs w:val="24"/>
              </w:rPr>
              <w:t>низмы организации, планирования и</w:t>
            </w:r>
            <w:r w:rsidRPr="005D0147">
              <w:rPr>
                <w:sz w:val="24"/>
                <w:szCs w:val="24"/>
              </w:rPr>
              <w:t xml:space="preserve"> движения государст</w:t>
            </w:r>
            <w:r>
              <w:rPr>
                <w:sz w:val="24"/>
                <w:szCs w:val="24"/>
              </w:rPr>
              <w:t>венных и муниципальных финансов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527A">
              <w:rPr>
                <w:rFonts w:eastAsia="Calibri"/>
                <w:i/>
                <w:sz w:val="24"/>
                <w:szCs w:val="24"/>
                <w:lang w:eastAsia="en-US"/>
              </w:rPr>
              <w:t>У</w:t>
            </w: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меть </w:t>
            </w:r>
          </w:p>
          <w:p w:rsidR="00FB0BD8" w:rsidRPr="00FB0BD8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>п</w:t>
            </w:r>
            <w:r w:rsidR="00BD5ACC" w:rsidRPr="00FB0BD8">
              <w:rPr>
                <w:sz w:val="24"/>
                <w:szCs w:val="24"/>
              </w:rPr>
              <w:t>ри</w:t>
            </w:r>
            <w:r w:rsidR="001C527A">
              <w:rPr>
                <w:sz w:val="24"/>
                <w:szCs w:val="24"/>
              </w:rPr>
              <w:t>нимать управленческие решения по бюджетированию и структур</w:t>
            </w:r>
            <w:r w:rsidR="00BF50A1">
              <w:rPr>
                <w:sz w:val="24"/>
                <w:szCs w:val="24"/>
              </w:rPr>
              <w:t>е государственных (муниципальных) активов</w:t>
            </w:r>
            <w:r w:rsidR="00FB0BD8" w:rsidRPr="00FB0BD8">
              <w:rPr>
                <w:sz w:val="24"/>
                <w:szCs w:val="24"/>
              </w:rPr>
              <w:t xml:space="preserve">; </w:t>
            </w:r>
          </w:p>
          <w:p w:rsidR="001C527A" w:rsidRDefault="001C527A" w:rsidP="001C527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AF737A">
              <w:rPr>
                <w:sz w:val="24"/>
                <w:szCs w:val="24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0408" w:rsidRPr="00930408" w:rsidRDefault="0093040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F50A1" w:rsidRPr="00FB0BD8">
              <w:rPr>
                <w:sz w:val="24"/>
                <w:szCs w:val="24"/>
              </w:rPr>
              <w:t>при</w:t>
            </w:r>
            <w:r w:rsidR="00BF50A1">
              <w:rPr>
                <w:sz w:val="24"/>
                <w:szCs w:val="24"/>
              </w:rPr>
              <w:t>нятия управленческих решений по бюджетированию и структуре государственных (муниципальных) активов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1C527A" w:rsidP="00FB0BD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A24B2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организации и планирования бюджетного</w:t>
            </w:r>
            <w:r w:rsidRPr="00AF737A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AF737A">
              <w:rPr>
                <w:sz w:val="24"/>
                <w:szCs w:val="24"/>
              </w:rPr>
              <w:t xml:space="preserve"> по формированию бюджетов всех уровней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01180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118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0118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1180">
        <w:rPr>
          <w:sz w:val="24"/>
          <w:szCs w:val="24"/>
        </w:rPr>
        <w:t xml:space="preserve">Дисциплина </w:t>
      </w:r>
      <w:r w:rsidR="001F3561" w:rsidRPr="00B01180">
        <w:rPr>
          <w:b/>
          <w:bCs/>
          <w:sz w:val="24"/>
          <w:szCs w:val="24"/>
        </w:rPr>
        <w:t>Б</w:t>
      </w:r>
      <w:proofErr w:type="gramStart"/>
      <w:r w:rsidR="001F3561" w:rsidRPr="00B01180">
        <w:rPr>
          <w:b/>
          <w:bCs/>
          <w:sz w:val="24"/>
          <w:szCs w:val="24"/>
        </w:rPr>
        <w:t>1</w:t>
      </w:r>
      <w:proofErr w:type="gramEnd"/>
      <w:r w:rsidR="001F3561" w:rsidRPr="00B01180">
        <w:rPr>
          <w:b/>
          <w:bCs/>
          <w:sz w:val="24"/>
          <w:szCs w:val="24"/>
        </w:rPr>
        <w:t>.</w:t>
      </w:r>
      <w:r w:rsidR="0038535D" w:rsidRPr="00B01180">
        <w:rPr>
          <w:b/>
          <w:bCs/>
          <w:sz w:val="24"/>
          <w:szCs w:val="24"/>
        </w:rPr>
        <w:t>Б.26</w:t>
      </w:r>
      <w:r w:rsidR="003D2963" w:rsidRPr="00B01180">
        <w:rPr>
          <w:b/>
          <w:sz w:val="24"/>
          <w:szCs w:val="24"/>
        </w:rPr>
        <w:t>«</w:t>
      </w:r>
      <w:r w:rsidR="0038535D" w:rsidRPr="00B01180">
        <w:rPr>
          <w:b/>
          <w:sz w:val="24"/>
          <w:szCs w:val="24"/>
        </w:rPr>
        <w:t>Государственные и муниципальные финансы</w:t>
      </w:r>
      <w:r w:rsidR="003D2963" w:rsidRPr="00B01180">
        <w:rPr>
          <w:b/>
          <w:sz w:val="24"/>
          <w:szCs w:val="24"/>
        </w:rPr>
        <w:t xml:space="preserve">» </w:t>
      </w:r>
      <w:r w:rsidRPr="00B0118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B01180">
        <w:rPr>
          <w:rFonts w:eastAsia="Calibri"/>
          <w:sz w:val="24"/>
          <w:szCs w:val="24"/>
          <w:lang w:eastAsia="en-US"/>
        </w:rPr>
        <w:t>блока Б1</w:t>
      </w:r>
      <w:r w:rsidR="00B01180" w:rsidRPr="00B01180">
        <w:rPr>
          <w:rFonts w:eastAsia="Calibri"/>
          <w:sz w:val="24"/>
          <w:szCs w:val="24"/>
          <w:lang w:eastAsia="en-US"/>
        </w:rPr>
        <w:t>.</w:t>
      </w:r>
    </w:p>
    <w:p w:rsidR="00027D2C" w:rsidRPr="00B0118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B01180" w:rsidTr="00330957">
        <w:tc>
          <w:tcPr>
            <w:tcW w:w="1196" w:type="dxa"/>
            <w:vMerge w:val="restart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0118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0118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118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01180" w:rsidTr="00330957">
        <w:tc>
          <w:tcPr>
            <w:tcW w:w="1196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01180" w:rsidTr="00330957">
        <w:tc>
          <w:tcPr>
            <w:tcW w:w="1196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01180" w:rsidTr="00330957">
        <w:tc>
          <w:tcPr>
            <w:tcW w:w="1196" w:type="dxa"/>
            <w:vAlign w:val="center"/>
          </w:tcPr>
          <w:p w:rsidR="00DA3FFC" w:rsidRPr="00B01180" w:rsidRDefault="001F3561" w:rsidP="003853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bCs/>
                <w:sz w:val="24"/>
                <w:szCs w:val="24"/>
              </w:rPr>
              <w:t>Б</w:t>
            </w:r>
            <w:proofErr w:type="gramStart"/>
            <w:r w:rsidRPr="00B01180">
              <w:rPr>
                <w:bCs/>
                <w:sz w:val="24"/>
                <w:szCs w:val="24"/>
              </w:rPr>
              <w:t>1</w:t>
            </w:r>
            <w:proofErr w:type="gramEnd"/>
            <w:r w:rsidRPr="00B01180">
              <w:rPr>
                <w:bCs/>
                <w:sz w:val="24"/>
                <w:szCs w:val="24"/>
              </w:rPr>
              <w:t>.</w:t>
            </w:r>
            <w:r w:rsidR="00F472A0" w:rsidRPr="00B01180">
              <w:rPr>
                <w:bCs/>
                <w:sz w:val="24"/>
                <w:szCs w:val="24"/>
              </w:rPr>
              <w:t>Б.2</w:t>
            </w:r>
            <w:r w:rsidR="0038535D" w:rsidRPr="00B011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B01180" w:rsidRDefault="0038535D" w:rsidP="003853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sz w:val="24"/>
                <w:szCs w:val="24"/>
              </w:rPr>
              <w:t>Государственные</w:t>
            </w:r>
            <w:r w:rsidR="003D2963" w:rsidRPr="00B01180">
              <w:rPr>
                <w:sz w:val="24"/>
                <w:szCs w:val="24"/>
              </w:rPr>
              <w:t xml:space="preserve"> и муниципальн</w:t>
            </w:r>
            <w:r w:rsidRPr="00B01180">
              <w:rPr>
                <w:sz w:val="24"/>
                <w:szCs w:val="24"/>
              </w:rPr>
              <w:t>ые финансы</w:t>
            </w:r>
          </w:p>
        </w:tc>
        <w:tc>
          <w:tcPr>
            <w:tcW w:w="2232" w:type="dxa"/>
            <w:vAlign w:val="center"/>
          </w:tcPr>
          <w:p w:rsidR="00894E0D" w:rsidRPr="00B01180" w:rsidRDefault="00894E0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r w:rsidRPr="00B0118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B01180">
              <w:rPr>
                <w:sz w:val="24"/>
                <w:szCs w:val="24"/>
              </w:rPr>
              <w:t>:</w:t>
            </w:r>
          </w:p>
          <w:p w:rsidR="00064479" w:rsidRPr="00B01180" w:rsidRDefault="0043187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Введение в специальность государственное и муниципальное управление</w:t>
            </w:r>
          </w:p>
          <w:p w:rsidR="0043187A" w:rsidRPr="00B01180" w:rsidRDefault="0043187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</w:tc>
        <w:tc>
          <w:tcPr>
            <w:tcW w:w="2464" w:type="dxa"/>
            <w:vAlign w:val="center"/>
          </w:tcPr>
          <w:p w:rsidR="002B6C87" w:rsidRPr="00B01180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01180">
              <w:rPr>
                <w:bCs/>
                <w:sz w:val="24"/>
                <w:szCs w:val="24"/>
              </w:rPr>
              <w:lastRenderedPageBreak/>
              <w:t xml:space="preserve">Принятие и исполнение государственных </w:t>
            </w:r>
            <w:r w:rsidRPr="00B01180">
              <w:rPr>
                <w:bCs/>
                <w:sz w:val="24"/>
                <w:szCs w:val="24"/>
              </w:rPr>
              <w:lastRenderedPageBreak/>
              <w:t>решений</w:t>
            </w:r>
          </w:p>
          <w:p w:rsidR="00B6661A" w:rsidRPr="00B01180" w:rsidRDefault="0043187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01180">
              <w:rPr>
                <w:bCs/>
                <w:sz w:val="24"/>
                <w:szCs w:val="24"/>
              </w:rPr>
              <w:t>Городское хозяйство</w:t>
            </w:r>
          </w:p>
          <w:p w:rsidR="0043187A" w:rsidRPr="00B01180" w:rsidRDefault="0043187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bCs/>
                <w:sz w:val="24"/>
                <w:szCs w:val="24"/>
              </w:rPr>
              <w:t>Муниципальный менеджмент</w:t>
            </w:r>
          </w:p>
        </w:tc>
        <w:tc>
          <w:tcPr>
            <w:tcW w:w="1185" w:type="dxa"/>
            <w:vAlign w:val="center"/>
          </w:tcPr>
          <w:p w:rsidR="00DA3FFC" w:rsidRPr="00B01180" w:rsidRDefault="006A19D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2B6C87" w:rsidRPr="00B0118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B0118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B01180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A19D3" w:rsidRPr="00B0118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22852" w:rsidRPr="00B01180" w:rsidRDefault="0002285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2285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8</w:t>
      </w:r>
      <w:r w:rsidR="00022852">
        <w:rPr>
          <w:rFonts w:eastAsia="Calibri"/>
          <w:sz w:val="24"/>
          <w:szCs w:val="24"/>
          <w:lang w:eastAsia="en-US"/>
        </w:rPr>
        <w:t>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B01180" w:rsidTr="00330957">
        <w:tc>
          <w:tcPr>
            <w:tcW w:w="4365" w:type="dxa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B01180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D5E17" w:rsidRPr="00B01180" w:rsidTr="00330957">
        <w:tc>
          <w:tcPr>
            <w:tcW w:w="4365" w:type="dxa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5E17" w:rsidRPr="00B01180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E17" w:rsidRPr="00B01180" w:rsidRDefault="00F54C2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DD5E17" w:rsidRPr="00B01180" w:rsidTr="00330957">
        <w:tc>
          <w:tcPr>
            <w:tcW w:w="4365" w:type="dxa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D5E17" w:rsidRPr="00B01180" w:rsidTr="00330957">
        <w:tc>
          <w:tcPr>
            <w:tcW w:w="4365" w:type="dxa"/>
            <w:vAlign w:val="center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B01180" w:rsidRDefault="00022852" w:rsidP="006635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DD5E17" w:rsidRPr="00B01180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DD5E17" w:rsidRPr="00B011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DD5E17" w:rsidRPr="00B01180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A32A5F" w:rsidRPr="00B0118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0118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01180">
        <w:rPr>
          <w:b/>
          <w:color w:val="000000"/>
          <w:sz w:val="24"/>
          <w:szCs w:val="24"/>
        </w:rPr>
        <w:t xml:space="preserve">5. </w:t>
      </w:r>
      <w:r w:rsidR="0047633A" w:rsidRPr="00B0118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01180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0118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0118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B7B0F" w:rsidRPr="00B01180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76" w:type="dxa"/>
        <w:tblInd w:w="98" w:type="dxa"/>
        <w:tblLook w:val="04A0"/>
      </w:tblPr>
      <w:tblGrid>
        <w:gridCol w:w="5363"/>
        <w:gridCol w:w="494"/>
        <w:gridCol w:w="441"/>
        <w:gridCol w:w="664"/>
        <w:gridCol w:w="664"/>
        <w:gridCol w:w="661"/>
        <w:gridCol w:w="670"/>
        <w:gridCol w:w="819"/>
      </w:tblGrid>
      <w:tr w:rsidR="00CB7B0F" w:rsidRPr="00B01180" w:rsidTr="00F12992">
        <w:trPr>
          <w:trHeight w:val="516"/>
        </w:trPr>
        <w:tc>
          <w:tcPr>
            <w:tcW w:w="9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CB7B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CB7B0F" w:rsidRPr="00B01180" w:rsidTr="00F12992">
        <w:trPr>
          <w:trHeight w:val="516"/>
        </w:trPr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1. </w:t>
            </w:r>
            <w:r w:rsidR="00090E8B" w:rsidRPr="00B01180">
              <w:rPr>
                <w:color w:val="000000"/>
                <w:sz w:val="24"/>
                <w:szCs w:val="24"/>
              </w:rPr>
              <w:t xml:space="preserve">Общая характеристика финансов 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  <w:r w:rsidR="00C60925"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2. </w:t>
            </w:r>
            <w:r w:rsidR="00090E8B" w:rsidRPr="00B01180">
              <w:rPr>
                <w:color w:val="000000"/>
                <w:sz w:val="24"/>
                <w:szCs w:val="24"/>
              </w:rPr>
              <w:t xml:space="preserve">Кредит, его сущность и функции 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01180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090E8B" w:rsidRPr="00B01180">
              <w:rPr>
                <w:color w:val="000000"/>
                <w:sz w:val="24"/>
                <w:szCs w:val="24"/>
              </w:rPr>
              <w:t>Финансово-кредитная система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7F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FA7FD6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4. </w:t>
            </w:r>
            <w:r w:rsidR="00090E8B" w:rsidRPr="00B01180">
              <w:rPr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5. </w:t>
            </w:r>
            <w:r w:rsidR="00090E8B" w:rsidRPr="00B01180">
              <w:rPr>
                <w:sz w:val="24"/>
                <w:szCs w:val="24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7F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FA7FD6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6. </w:t>
            </w:r>
            <w:r w:rsidR="00090E8B" w:rsidRPr="00B01180">
              <w:rPr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7F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FA7FD6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7. </w:t>
            </w:r>
            <w:r w:rsidR="00090E8B" w:rsidRPr="00B01180">
              <w:rPr>
                <w:sz w:val="24"/>
                <w:szCs w:val="24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7F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FA7FD6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9A40FC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8. </w:t>
            </w:r>
            <w:r w:rsidR="00090E8B" w:rsidRPr="00B01180">
              <w:rPr>
                <w:sz w:val="24"/>
                <w:szCs w:val="24"/>
              </w:rPr>
              <w:t>Федеральный бюджет. Бюджеты субъектов РФ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9A40FC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9.  </w:t>
            </w:r>
            <w:r w:rsidR="00090E8B" w:rsidRPr="00B01180">
              <w:rPr>
                <w:sz w:val="24"/>
                <w:szCs w:val="24"/>
              </w:rPr>
              <w:t>Сущность и функции муниципальных финансов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9A40FC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10. </w:t>
            </w:r>
            <w:r w:rsidR="00090E8B" w:rsidRPr="00B01180">
              <w:rPr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4F3FC5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4F3FC5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4F3FC5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bookmarkStart w:id="13" w:name="RANGE!A29"/>
            <w:r w:rsidRPr="00B01180">
              <w:rPr>
                <w:color w:val="000000"/>
                <w:sz w:val="24"/>
                <w:szCs w:val="24"/>
              </w:rPr>
              <w:t>Контроль (экзамен)</w:t>
            </w:r>
            <w:bookmarkEnd w:id="13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4" w:name="RANGE!H29"/>
            <w:r w:rsidRPr="00B01180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4"/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0"/>
            <w:r w:rsidRPr="00B01180">
              <w:rPr>
                <w:color w:val="000000"/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CB7B0F" w:rsidRPr="00B01180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B7B0F" w:rsidRPr="00B01180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B0118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01180">
        <w:rPr>
          <w:b/>
          <w:color w:val="000000"/>
          <w:sz w:val="24"/>
          <w:szCs w:val="24"/>
        </w:rPr>
        <w:t xml:space="preserve">5.2. </w:t>
      </w:r>
      <w:r w:rsidR="007F4B97" w:rsidRPr="00B0118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01180">
        <w:rPr>
          <w:b/>
          <w:color w:val="000000"/>
          <w:sz w:val="24"/>
          <w:szCs w:val="24"/>
        </w:rPr>
        <w:t>за</w:t>
      </w:r>
      <w:r w:rsidR="007F4B97" w:rsidRPr="00B01180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878" w:type="dxa"/>
        <w:tblInd w:w="98" w:type="dxa"/>
        <w:tblLook w:val="04A0"/>
      </w:tblPr>
      <w:tblGrid>
        <w:gridCol w:w="5440"/>
        <w:gridCol w:w="496"/>
        <w:gridCol w:w="439"/>
        <w:gridCol w:w="671"/>
        <w:gridCol w:w="671"/>
        <w:gridCol w:w="669"/>
        <w:gridCol w:w="673"/>
        <w:gridCol w:w="819"/>
      </w:tblGrid>
      <w:tr w:rsidR="00CB7B0F" w:rsidRPr="00B01180" w:rsidTr="00F12992">
        <w:trPr>
          <w:trHeight w:val="871"/>
        </w:trPr>
        <w:tc>
          <w:tcPr>
            <w:tcW w:w="9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CB7B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CB7B0F" w:rsidRPr="00B01180" w:rsidTr="00F12992">
        <w:trPr>
          <w:trHeight w:val="871"/>
        </w:trPr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1. Общая характеристика финансов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2. Кредит, его сущность и функции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Тема 3. Финансово-кредитная система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Тема 4. Банковская система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5. </w:t>
            </w:r>
            <w:r w:rsidRPr="00B01180">
              <w:rPr>
                <w:sz w:val="24"/>
                <w:szCs w:val="24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6. </w:t>
            </w:r>
            <w:r w:rsidRPr="00B01180">
              <w:rPr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B01180">
              <w:rPr>
                <w:sz w:val="24"/>
                <w:szCs w:val="24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8. </w:t>
            </w:r>
            <w:r w:rsidRPr="00B01180">
              <w:rPr>
                <w:sz w:val="24"/>
                <w:szCs w:val="24"/>
              </w:rPr>
              <w:t>Федеральный бюджет. Бюджеты субъектов РФ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9.  </w:t>
            </w:r>
            <w:r w:rsidRPr="00B01180">
              <w:rPr>
                <w:sz w:val="24"/>
                <w:szCs w:val="24"/>
              </w:rPr>
              <w:t>Сущность и функции муниципальных финансов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Тема 10. Государственный финансовый контроль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4F3FC5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4F3FC5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4F3FC5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AF61EB" w:rsidRPr="00B01180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01180" w:rsidRPr="00B01180" w:rsidRDefault="00B01180" w:rsidP="00B01180">
      <w:pPr>
        <w:ind w:firstLine="709"/>
        <w:jc w:val="both"/>
        <w:rPr>
          <w:b/>
          <w:i/>
        </w:rPr>
      </w:pPr>
      <w:r w:rsidRPr="00B01180">
        <w:rPr>
          <w:b/>
          <w:i/>
        </w:rPr>
        <w:t>* Примечания: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01180" w:rsidRPr="00B01180" w:rsidRDefault="00B01180" w:rsidP="00B01180">
      <w:pPr>
        <w:ind w:firstLine="709"/>
        <w:jc w:val="both"/>
      </w:pPr>
      <w:r w:rsidRPr="00B01180">
        <w:t>При разработке образовательной программы высшего образования в части рабочей программы дисциплины</w:t>
      </w:r>
      <w:r w:rsidR="0022393B" w:rsidRPr="00B01180">
        <w:t xml:space="preserve"> «</w:t>
      </w:r>
      <w:r w:rsidR="0022393B" w:rsidRPr="00B01180">
        <w:rPr>
          <w:b/>
        </w:rPr>
        <w:t>Государственные и муниципальные финансы</w:t>
      </w:r>
      <w:r w:rsidR="0022393B" w:rsidRPr="00B01180">
        <w:t xml:space="preserve">» </w:t>
      </w:r>
      <w:r w:rsidRPr="00B01180">
        <w:t xml:space="preserve">согласно требованиям </w:t>
      </w:r>
      <w:r w:rsidRPr="00B01180">
        <w:rPr>
          <w:b/>
        </w:rPr>
        <w:t>частей 3-5 статьи 13, статьи 30, пункта 3 части 1 статьи 34</w:t>
      </w:r>
      <w:r w:rsidRPr="00B01180">
        <w:t xml:space="preserve"> 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пунктов 16, 38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б) Для обучающихся с ограниченными возможностями здоровья и инвалидов:</w:t>
      </w:r>
    </w:p>
    <w:p w:rsidR="00B01180" w:rsidRPr="00B01180" w:rsidRDefault="00B01180" w:rsidP="00B01180">
      <w:pPr>
        <w:ind w:firstLine="709"/>
        <w:jc w:val="both"/>
      </w:pPr>
      <w:r w:rsidRPr="00B0118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01180">
        <w:rPr>
          <w:b/>
        </w:rPr>
        <w:t>статьи 79</w:t>
      </w:r>
      <w:r w:rsidRPr="00B01180">
        <w:t xml:space="preserve"> 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раздела III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01180">
        <w:rPr>
          <w:b/>
          <w:i/>
        </w:rPr>
        <w:t>при наличии факта зачисления таких обучающихся с учетом конкретных нозологий</w:t>
      </w:r>
      <w:r w:rsidRPr="00B01180">
        <w:t>).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01180" w:rsidRPr="00B01180" w:rsidRDefault="00B01180" w:rsidP="00B01180">
      <w:pPr>
        <w:ind w:firstLine="709"/>
        <w:jc w:val="both"/>
      </w:pPr>
      <w:r w:rsidRPr="00B01180">
        <w:t xml:space="preserve">При разработке образовательной программы высшего образования согласно требованиями </w:t>
      </w:r>
      <w:r w:rsidRPr="00B01180">
        <w:rPr>
          <w:b/>
        </w:rPr>
        <w:t xml:space="preserve">частей 3-5 статьи 13, статьи 30, пункта 3 части 1 статьи 34 </w:t>
      </w:r>
      <w:r w:rsidRPr="00B01180">
        <w:t xml:space="preserve">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пункта 20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</w:r>
      <w:r w:rsidRPr="00B01180">
        <w:lastRenderedPageBreak/>
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01180">
        <w:rPr>
          <w:b/>
        </w:rPr>
        <w:t>частью 5 статьи 5</w:t>
      </w:r>
      <w:r w:rsidRPr="00B01180">
        <w:t xml:space="preserve"> Федерального закона </w:t>
      </w:r>
      <w:r w:rsidRPr="00B01180">
        <w:rPr>
          <w:b/>
        </w:rPr>
        <w:t>от 05.05.2014 № 84-ФЗ</w:t>
      </w:r>
      <w:r w:rsidRPr="00B0118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1180" w:rsidRPr="00B01180" w:rsidRDefault="00B01180" w:rsidP="00B01180">
      <w:pPr>
        <w:ind w:firstLine="709"/>
        <w:jc w:val="both"/>
      </w:pPr>
      <w:r w:rsidRPr="00B01180">
        <w:t xml:space="preserve">При разработке образовательной программы высшего образования согласно требованиям </w:t>
      </w:r>
      <w:r w:rsidRPr="00B01180">
        <w:rPr>
          <w:b/>
        </w:rPr>
        <w:t>пункта 9 части 1 статьи 33, части 3 статьи 34</w:t>
      </w:r>
      <w:r w:rsidRPr="00B01180">
        <w:t xml:space="preserve"> 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пункта 43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B01180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CB7B0F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106545" w:rsidRPr="00362EFC" w:rsidRDefault="00106545" w:rsidP="00362EFC">
      <w:pPr>
        <w:ind w:firstLine="694"/>
        <w:rPr>
          <w:b/>
          <w:bCs/>
          <w:sz w:val="24"/>
          <w:szCs w:val="24"/>
        </w:rPr>
      </w:pPr>
      <w:r w:rsidRPr="00362EFC">
        <w:rPr>
          <w:b/>
          <w:bCs/>
          <w:color w:val="000000"/>
          <w:sz w:val="24"/>
          <w:szCs w:val="24"/>
        </w:rPr>
        <w:t xml:space="preserve">Тема 1. </w:t>
      </w:r>
      <w:r w:rsidR="00362EFC" w:rsidRPr="00362EFC">
        <w:rPr>
          <w:b/>
          <w:color w:val="000000"/>
          <w:sz w:val="24"/>
          <w:szCs w:val="24"/>
        </w:rPr>
        <w:t>Общая характеристика финансов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6916B9">
        <w:rPr>
          <w:sz w:val="24"/>
          <w:szCs w:val="24"/>
        </w:rPr>
        <w:t xml:space="preserve">Понятие государственных финансов как науки о финансировании государственной деятельности.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Предпосылки появления финансов.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Эволюция финансов в процессе развития товарно-денежных отношений.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Сущность финансов. Функции финансов: распределительная, регулирующая и контрольная.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6916B9">
        <w:rPr>
          <w:rStyle w:val="af6"/>
          <w:sz w:val="24"/>
          <w:szCs w:val="24"/>
        </w:rPr>
        <w:t>Роль финансов в системе денежных отношений рыночного хозяйства и в процессе расширенного воспроизводства</w:t>
      </w:r>
      <w:r w:rsidRPr="006916B9">
        <w:rPr>
          <w:sz w:val="24"/>
          <w:szCs w:val="24"/>
        </w:rPr>
        <w:t xml:space="preserve">. </w:t>
      </w:r>
    </w:p>
    <w:p w:rsidR="00362EFC" w:rsidRDefault="00362EFC" w:rsidP="00362EFC">
      <w:pPr>
        <w:autoSpaceDE/>
        <w:autoSpaceDN/>
        <w:adjustRightInd/>
        <w:ind w:left="125" w:right="162"/>
        <w:jc w:val="both"/>
        <w:rPr>
          <w:rStyle w:val="af6"/>
          <w:sz w:val="24"/>
          <w:szCs w:val="24"/>
        </w:rPr>
      </w:pPr>
    </w:p>
    <w:p w:rsidR="00362EFC" w:rsidRDefault="00362EFC" w:rsidP="00362EFC">
      <w:pPr>
        <w:ind w:firstLine="709"/>
        <w:rPr>
          <w:b/>
          <w:bCs/>
          <w:color w:val="000000"/>
          <w:sz w:val="24"/>
          <w:szCs w:val="24"/>
        </w:rPr>
      </w:pPr>
      <w:r w:rsidRPr="00362EFC">
        <w:rPr>
          <w:b/>
          <w:color w:val="000000"/>
          <w:sz w:val="24"/>
          <w:szCs w:val="24"/>
        </w:rPr>
        <w:t>Тема 2. Кредит, его сущность и функции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Сущность государственного кредита. 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Функции государственного кредита: распределительная, регулирующая, контрольная. 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Управление государственным кредитом. 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>Государственные ценные бумаги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>Международные кредиты</w:t>
      </w:r>
    </w:p>
    <w:p w:rsidR="00362EFC" w:rsidRPr="00362EFC" w:rsidRDefault="00362EFC" w:rsidP="00362EFC">
      <w:pPr>
        <w:ind w:firstLine="709"/>
        <w:rPr>
          <w:b/>
          <w:bCs/>
          <w:color w:val="000000"/>
          <w:sz w:val="24"/>
          <w:szCs w:val="24"/>
        </w:rPr>
      </w:pPr>
    </w:p>
    <w:p w:rsidR="00362EFC" w:rsidRPr="00362EFC" w:rsidRDefault="00362EFC" w:rsidP="00362EFC">
      <w:pPr>
        <w:ind w:firstLine="709"/>
        <w:rPr>
          <w:b/>
          <w:bCs/>
          <w:sz w:val="24"/>
          <w:szCs w:val="24"/>
        </w:rPr>
      </w:pPr>
      <w:r w:rsidRPr="00362EFC">
        <w:rPr>
          <w:b/>
          <w:bCs/>
          <w:color w:val="000000"/>
          <w:sz w:val="24"/>
          <w:szCs w:val="24"/>
        </w:rPr>
        <w:t xml:space="preserve">Тема 3. </w:t>
      </w:r>
      <w:r w:rsidRPr="00362EFC">
        <w:rPr>
          <w:b/>
          <w:color w:val="000000"/>
          <w:sz w:val="24"/>
          <w:szCs w:val="24"/>
        </w:rPr>
        <w:t>Финансово-кредитная система</w:t>
      </w:r>
    </w:p>
    <w:p w:rsidR="00362EFC" w:rsidRPr="006916B9" w:rsidRDefault="00362EFC" w:rsidP="00362EFC">
      <w:pPr>
        <w:numPr>
          <w:ilvl w:val="3"/>
          <w:numId w:val="30"/>
        </w:numPr>
        <w:tabs>
          <w:tab w:val="left" w:pos="426"/>
        </w:tabs>
        <w:autoSpaceDE/>
        <w:autoSpaceDN/>
        <w:adjustRightInd/>
        <w:ind w:left="142" w:right="162" w:firstLine="0"/>
        <w:jc w:val="both"/>
        <w:rPr>
          <w:sz w:val="24"/>
          <w:szCs w:val="24"/>
        </w:rPr>
      </w:pPr>
      <w:r w:rsidRPr="006916B9">
        <w:rPr>
          <w:sz w:val="24"/>
          <w:szCs w:val="24"/>
        </w:rPr>
        <w:t>Структура системы государственных и муницип</w:t>
      </w:r>
      <w:r>
        <w:rPr>
          <w:sz w:val="24"/>
          <w:szCs w:val="24"/>
        </w:rPr>
        <w:t xml:space="preserve">альных финансов, характеристика </w:t>
      </w:r>
      <w:r w:rsidRPr="006916B9">
        <w:rPr>
          <w:sz w:val="24"/>
          <w:szCs w:val="24"/>
        </w:rPr>
        <w:t xml:space="preserve">основных элементов и  их назначение. </w:t>
      </w:r>
    </w:p>
    <w:p w:rsidR="00362EFC" w:rsidRDefault="00362EFC" w:rsidP="00362EFC">
      <w:pPr>
        <w:numPr>
          <w:ilvl w:val="3"/>
          <w:numId w:val="30"/>
        </w:numPr>
        <w:tabs>
          <w:tab w:val="left" w:pos="426"/>
        </w:tabs>
        <w:autoSpaceDE/>
        <w:autoSpaceDN/>
        <w:adjustRightInd/>
        <w:ind w:left="0" w:right="162" w:firstLine="142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Формирование финансовых ресурсов: создание финансовых ресурсов, первичное распределение финансовых ресурсов, перераспределение финансовых ресурсов. </w:t>
      </w:r>
    </w:p>
    <w:p w:rsidR="00106545" w:rsidRPr="006916B9" w:rsidRDefault="00106545" w:rsidP="00362EFC">
      <w:pPr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142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</w:t>
      </w:r>
      <w:r w:rsidRPr="006916B9">
        <w:rPr>
          <w:rStyle w:val="af6"/>
          <w:sz w:val="24"/>
          <w:szCs w:val="24"/>
        </w:rPr>
        <w:lastRenderedPageBreak/>
        <w:t xml:space="preserve">внебюджетные специальные фонды, государственное страхование, финансы государственных предприятий. </w:t>
      </w:r>
    </w:p>
    <w:p w:rsidR="00106545" w:rsidRDefault="00106545" w:rsidP="00362EFC">
      <w:pPr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142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>Принципы организации финансов экономических субъектов в разных сферах деятельности.</w:t>
      </w:r>
    </w:p>
    <w:p w:rsidR="00F06758" w:rsidRPr="006916B9" w:rsidRDefault="00F06758" w:rsidP="00F06758">
      <w:pPr>
        <w:tabs>
          <w:tab w:val="left" w:pos="426"/>
        </w:tabs>
        <w:autoSpaceDE/>
        <w:autoSpaceDN/>
        <w:adjustRightInd/>
        <w:ind w:left="142" w:right="162"/>
        <w:jc w:val="both"/>
        <w:rPr>
          <w:rStyle w:val="af6"/>
          <w:sz w:val="24"/>
          <w:szCs w:val="24"/>
        </w:rPr>
      </w:pPr>
    </w:p>
    <w:p w:rsidR="001D1A25" w:rsidRDefault="001D1A25" w:rsidP="001D1A25">
      <w:pPr>
        <w:autoSpaceDE/>
        <w:autoSpaceDN/>
        <w:adjustRightInd/>
        <w:ind w:left="125" w:right="162"/>
        <w:jc w:val="both"/>
        <w:rPr>
          <w:b/>
          <w:color w:val="000000"/>
          <w:sz w:val="24"/>
          <w:szCs w:val="24"/>
        </w:rPr>
      </w:pPr>
      <w:r w:rsidRPr="00F06758">
        <w:rPr>
          <w:b/>
          <w:color w:val="000000"/>
          <w:sz w:val="24"/>
          <w:szCs w:val="24"/>
        </w:rPr>
        <w:t>Тема 4. Банковская система</w:t>
      </w:r>
    </w:p>
    <w:p w:rsidR="00F06758" w:rsidRPr="006A19D3" w:rsidRDefault="00F06758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Банковская система</w:t>
      </w:r>
    </w:p>
    <w:p w:rsidR="00F06758" w:rsidRPr="006A19D3" w:rsidRDefault="00F06758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Банковская система Российской Федерации.</w:t>
      </w:r>
    </w:p>
    <w:p w:rsidR="00F06758" w:rsidRPr="006A19D3" w:rsidRDefault="006A19D3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Центральный банк и его функции.</w:t>
      </w:r>
    </w:p>
    <w:p w:rsidR="006A19D3" w:rsidRPr="006A19D3" w:rsidRDefault="006A19D3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Коммерческие банки.</w:t>
      </w:r>
    </w:p>
    <w:p w:rsidR="001D1A25" w:rsidRPr="00F06758" w:rsidRDefault="001D1A25" w:rsidP="001D1A25">
      <w:pPr>
        <w:autoSpaceDE/>
        <w:autoSpaceDN/>
        <w:adjustRightInd/>
        <w:ind w:left="125" w:right="162"/>
        <w:jc w:val="both"/>
        <w:rPr>
          <w:color w:val="000000"/>
          <w:sz w:val="24"/>
          <w:szCs w:val="24"/>
        </w:rPr>
      </w:pPr>
    </w:p>
    <w:p w:rsidR="001D1A25" w:rsidRPr="00F06758" w:rsidRDefault="001D1A25" w:rsidP="001D1A25">
      <w:pPr>
        <w:autoSpaceDE/>
        <w:autoSpaceDN/>
        <w:adjustRightInd/>
        <w:ind w:left="125" w:right="162"/>
        <w:jc w:val="both"/>
        <w:rPr>
          <w:rStyle w:val="af6"/>
          <w:b/>
          <w:sz w:val="24"/>
          <w:szCs w:val="24"/>
        </w:rPr>
      </w:pPr>
      <w:r w:rsidRPr="00F06758">
        <w:rPr>
          <w:b/>
          <w:color w:val="000000"/>
          <w:sz w:val="24"/>
          <w:szCs w:val="24"/>
        </w:rPr>
        <w:t xml:space="preserve">Тема 5. </w:t>
      </w:r>
      <w:r w:rsidRPr="00F06758">
        <w:rPr>
          <w:b/>
          <w:sz w:val="24"/>
          <w:szCs w:val="24"/>
        </w:rPr>
        <w:t>Финансы предприятий и организаций как основа формирования муниципальных финансов</w:t>
      </w:r>
    </w:p>
    <w:p w:rsidR="001D1A25" w:rsidRPr="00F06758" w:rsidRDefault="001D1A25" w:rsidP="001D1A25">
      <w:pPr>
        <w:autoSpaceDE/>
        <w:autoSpaceDN/>
        <w:adjustRightInd/>
        <w:ind w:left="125" w:right="162"/>
        <w:jc w:val="both"/>
        <w:rPr>
          <w:rStyle w:val="af6"/>
          <w:sz w:val="24"/>
          <w:szCs w:val="24"/>
        </w:rPr>
      </w:pPr>
    </w:p>
    <w:p w:rsidR="00106545" w:rsidRPr="00F06758" w:rsidRDefault="00106545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О</w:t>
      </w:r>
      <w:r w:rsidR="006A19D3">
        <w:rPr>
          <w:rStyle w:val="af6"/>
          <w:sz w:val="24"/>
          <w:szCs w:val="24"/>
        </w:rPr>
        <w:t>рганизация финансов предприятий</w:t>
      </w:r>
      <w:r w:rsidRPr="00F06758">
        <w:rPr>
          <w:rStyle w:val="af6"/>
          <w:sz w:val="24"/>
          <w:szCs w:val="24"/>
        </w:rPr>
        <w:t xml:space="preserve">. </w:t>
      </w:r>
    </w:p>
    <w:p w:rsidR="006A19D3" w:rsidRDefault="006A19D3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>
        <w:rPr>
          <w:rStyle w:val="af6"/>
          <w:sz w:val="24"/>
          <w:szCs w:val="24"/>
        </w:rPr>
        <w:t>Финансирование внеоборотных активов предприятий.</w:t>
      </w:r>
    </w:p>
    <w:p w:rsidR="006A19D3" w:rsidRDefault="006A19D3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>
        <w:rPr>
          <w:rStyle w:val="af6"/>
          <w:sz w:val="24"/>
          <w:szCs w:val="24"/>
        </w:rPr>
        <w:t>Финансирование оборотных активов предприятий.</w:t>
      </w:r>
    </w:p>
    <w:p w:rsidR="001D1A25" w:rsidRPr="00F06758" w:rsidRDefault="00106545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Финансы организаций, осуществляющих некоммерческую деятельность. </w:t>
      </w:r>
    </w:p>
    <w:p w:rsidR="00106545" w:rsidRPr="00F06758" w:rsidRDefault="00106545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Финансовые рынки.</w:t>
      </w:r>
    </w:p>
    <w:p w:rsidR="00106545" w:rsidRPr="00F06758" w:rsidRDefault="00106545" w:rsidP="00106545">
      <w:pPr>
        <w:ind w:left="125" w:right="162"/>
        <w:jc w:val="both"/>
        <w:rPr>
          <w:sz w:val="24"/>
          <w:szCs w:val="24"/>
        </w:rPr>
      </w:pPr>
    </w:p>
    <w:p w:rsidR="00106545" w:rsidRPr="00F06758" w:rsidRDefault="00106545" w:rsidP="001D1A25">
      <w:pPr>
        <w:ind w:firstLine="694"/>
        <w:rPr>
          <w:color w:val="000000"/>
          <w:sz w:val="24"/>
          <w:szCs w:val="24"/>
        </w:rPr>
      </w:pPr>
      <w:r w:rsidRPr="00F06758">
        <w:rPr>
          <w:b/>
          <w:bCs/>
          <w:sz w:val="24"/>
          <w:szCs w:val="24"/>
        </w:rPr>
        <w:t>Тема</w:t>
      </w:r>
      <w:r w:rsidR="001D1A25" w:rsidRPr="00F06758">
        <w:rPr>
          <w:b/>
          <w:bCs/>
          <w:sz w:val="24"/>
          <w:szCs w:val="24"/>
        </w:rPr>
        <w:t xml:space="preserve"> 6</w:t>
      </w:r>
      <w:r w:rsidRPr="00F06758">
        <w:rPr>
          <w:b/>
          <w:bCs/>
          <w:sz w:val="24"/>
          <w:szCs w:val="24"/>
        </w:rPr>
        <w:t xml:space="preserve">. Управление государственными финансами. </w:t>
      </w:r>
    </w:p>
    <w:p w:rsidR="001D1A25" w:rsidRPr="00F06758" w:rsidRDefault="001D1A25" w:rsidP="00106545">
      <w:pPr>
        <w:rPr>
          <w:sz w:val="24"/>
          <w:szCs w:val="24"/>
        </w:rPr>
      </w:pP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Финансы как объект управления. 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Субъекты управления финансами, объекты управления финансами. 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Органы управления финансами. 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Методы управления финансами: финансовое планирование и прогнозирование.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Государственные и муниципальные финансы, влияние на их организацию функциональных особенностей и уровней управления.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 Институциональные формы управления государственными и муниципальными финансами.</w:t>
      </w:r>
    </w:p>
    <w:p w:rsidR="00F06758" w:rsidRDefault="00F06758" w:rsidP="00106545">
      <w:pPr>
        <w:ind w:firstLine="694"/>
        <w:rPr>
          <w:color w:val="000000"/>
          <w:sz w:val="24"/>
          <w:szCs w:val="24"/>
        </w:rPr>
      </w:pPr>
    </w:p>
    <w:p w:rsidR="001D1A25" w:rsidRDefault="00F06758" w:rsidP="00106545">
      <w:pPr>
        <w:ind w:firstLine="694"/>
        <w:rPr>
          <w:b/>
          <w:sz w:val="24"/>
          <w:szCs w:val="24"/>
        </w:rPr>
      </w:pPr>
      <w:r w:rsidRPr="00F06758">
        <w:rPr>
          <w:b/>
          <w:color w:val="000000"/>
          <w:sz w:val="24"/>
          <w:szCs w:val="24"/>
        </w:rPr>
        <w:t xml:space="preserve">Тема 7. </w:t>
      </w:r>
      <w:r w:rsidRPr="00F06758">
        <w:rPr>
          <w:b/>
          <w:sz w:val="24"/>
          <w:szCs w:val="24"/>
        </w:rPr>
        <w:t>Бюджетное устройство и бюджетная система, межбюджетные отношения</w:t>
      </w:r>
    </w:p>
    <w:p w:rsidR="00F06758" w:rsidRPr="00F06758" w:rsidRDefault="00F06758" w:rsidP="00106545">
      <w:pPr>
        <w:ind w:firstLine="694"/>
        <w:rPr>
          <w:b/>
          <w:sz w:val="24"/>
          <w:szCs w:val="24"/>
        </w:rPr>
      </w:pP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Современное бюджетное устройство РФ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Бюджетный кодекс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Структура бюджетной системы РФ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Бюджетные полномочия федеральных органов  государственной власти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Бюджетные полномочия органов  государственной власти субъектов РФ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Бюджетные полномочия органов  местного самоуправления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Межбюджетные отношения</w:t>
      </w:r>
    </w:p>
    <w:p w:rsidR="00F06758" w:rsidRPr="00F06758" w:rsidRDefault="00F06758" w:rsidP="00106545">
      <w:pPr>
        <w:ind w:firstLine="694"/>
        <w:rPr>
          <w:b/>
          <w:bCs/>
          <w:sz w:val="24"/>
          <w:szCs w:val="24"/>
        </w:rPr>
      </w:pPr>
    </w:p>
    <w:p w:rsidR="00106545" w:rsidRPr="00F06758" w:rsidRDefault="00106545" w:rsidP="00106545">
      <w:pPr>
        <w:ind w:firstLine="694"/>
        <w:rPr>
          <w:b/>
          <w:bCs/>
          <w:sz w:val="24"/>
          <w:szCs w:val="24"/>
        </w:rPr>
      </w:pPr>
      <w:r w:rsidRPr="00F06758">
        <w:rPr>
          <w:b/>
          <w:bCs/>
          <w:sz w:val="24"/>
          <w:szCs w:val="24"/>
        </w:rPr>
        <w:t>Тема</w:t>
      </w:r>
      <w:r w:rsidR="00F06758" w:rsidRPr="00F06758">
        <w:rPr>
          <w:b/>
          <w:bCs/>
          <w:sz w:val="24"/>
          <w:szCs w:val="24"/>
        </w:rPr>
        <w:t xml:space="preserve"> 8</w:t>
      </w:r>
      <w:r w:rsidRPr="00F06758">
        <w:rPr>
          <w:b/>
          <w:bCs/>
          <w:sz w:val="24"/>
          <w:szCs w:val="24"/>
        </w:rPr>
        <w:t>. Федеральный бюджет. Бюджеты субъектов РФ</w:t>
      </w:r>
    </w:p>
    <w:p w:rsidR="00106545" w:rsidRPr="00F06758" w:rsidRDefault="00106545" w:rsidP="00106545">
      <w:pPr>
        <w:rPr>
          <w:sz w:val="24"/>
          <w:szCs w:val="24"/>
        </w:rPr>
      </w:pP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Государственные финансы. Структура государственных финансов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Федеральные финансы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Региональные финансы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Федеральный бюджет РФ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Формирование доходов федерального бюджета РФ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Условия возникновения расходных обязательств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Классификация расходов бюджета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Правовая основа расходов бюджета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lastRenderedPageBreak/>
        <w:t>Бюджетные обязательства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Региональные бюджеты субъектов РФ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Бюджетный процесс и его участники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Сбалансированность бюджетов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Дефицит бюджета и источники его покрытия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Консолидированные бюджеты</w:t>
      </w:r>
    </w:p>
    <w:p w:rsidR="00106545" w:rsidRPr="00F06758" w:rsidRDefault="00106545" w:rsidP="00106545">
      <w:pPr>
        <w:rPr>
          <w:b/>
          <w:bCs/>
          <w:sz w:val="24"/>
          <w:szCs w:val="24"/>
        </w:rPr>
      </w:pPr>
    </w:p>
    <w:p w:rsidR="00106545" w:rsidRPr="00F06758" w:rsidRDefault="00106545" w:rsidP="00106545">
      <w:pPr>
        <w:ind w:firstLine="694"/>
        <w:rPr>
          <w:b/>
          <w:bCs/>
          <w:sz w:val="24"/>
          <w:szCs w:val="24"/>
        </w:rPr>
      </w:pPr>
      <w:r w:rsidRPr="00F06758">
        <w:rPr>
          <w:b/>
          <w:bCs/>
          <w:sz w:val="24"/>
          <w:szCs w:val="24"/>
        </w:rPr>
        <w:t xml:space="preserve">Тема </w:t>
      </w:r>
      <w:r w:rsidR="00F06758" w:rsidRPr="00F06758">
        <w:rPr>
          <w:b/>
          <w:bCs/>
          <w:sz w:val="24"/>
          <w:szCs w:val="24"/>
        </w:rPr>
        <w:t>9</w:t>
      </w:r>
      <w:r w:rsidRPr="00F06758">
        <w:rPr>
          <w:b/>
          <w:bCs/>
          <w:sz w:val="24"/>
          <w:szCs w:val="24"/>
        </w:rPr>
        <w:t>. Сущность и функции муниципальных финансов</w:t>
      </w:r>
    </w:p>
    <w:p w:rsidR="00106545" w:rsidRPr="00F06758" w:rsidRDefault="00106545" w:rsidP="00106545">
      <w:pPr>
        <w:rPr>
          <w:sz w:val="24"/>
          <w:szCs w:val="24"/>
        </w:rPr>
      </w:pP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Муниципальные финансы: сущность, функции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Причины обособленности муниципальных финансов от государственных финансов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Роль муниципальных финансов в развитии муниципального образования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Муниципальные образования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Бюджет муниципального образования: сущность, правовые основы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Экономическая основа местного самоуправления</w:t>
      </w:r>
    </w:p>
    <w:p w:rsidR="00106545" w:rsidRPr="00F06758" w:rsidRDefault="00106545" w:rsidP="00106545">
      <w:pPr>
        <w:rPr>
          <w:b/>
          <w:bCs/>
          <w:sz w:val="24"/>
          <w:szCs w:val="24"/>
        </w:rPr>
      </w:pPr>
    </w:p>
    <w:p w:rsidR="001D1A25" w:rsidRPr="00F06758" w:rsidRDefault="00106545" w:rsidP="001D1A25">
      <w:pPr>
        <w:ind w:firstLine="694"/>
        <w:rPr>
          <w:b/>
          <w:bCs/>
          <w:sz w:val="24"/>
          <w:szCs w:val="24"/>
        </w:rPr>
      </w:pPr>
      <w:r w:rsidRPr="00F06758">
        <w:rPr>
          <w:b/>
          <w:bCs/>
          <w:sz w:val="24"/>
          <w:szCs w:val="24"/>
        </w:rPr>
        <w:t xml:space="preserve">Тема 10. </w:t>
      </w:r>
      <w:r w:rsidR="001D1A25" w:rsidRPr="00F06758">
        <w:rPr>
          <w:b/>
          <w:bCs/>
          <w:sz w:val="24"/>
          <w:szCs w:val="24"/>
        </w:rPr>
        <w:t>Государственный финансовый контроль</w:t>
      </w:r>
    </w:p>
    <w:p w:rsidR="00106545" w:rsidRPr="00F06758" w:rsidRDefault="00106545" w:rsidP="00106545">
      <w:pPr>
        <w:rPr>
          <w:color w:val="000000"/>
          <w:sz w:val="24"/>
          <w:szCs w:val="24"/>
        </w:rPr>
      </w:pP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hanging="703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Сущность, виды, формы и методы проведения финансового контроля.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Основные виды государственного финансового контроля.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Органы финансового контроля на разных уровнях управления и их функции.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Роль </w:t>
      </w:r>
      <w:proofErr w:type="gramStart"/>
      <w:r w:rsidRPr="00F06758">
        <w:rPr>
          <w:rStyle w:val="af6"/>
          <w:sz w:val="24"/>
          <w:szCs w:val="24"/>
        </w:rPr>
        <w:t>контроля  за</w:t>
      </w:r>
      <w:proofErr w:type="gramEnd"/>
      <w:r w:rsidRPr="00F06758">
        <w:rPr>
          <w:rStyle w:val="af6"/>
          <w:sz w:val="24"/>
          <w:szCs w:val="24"/>
        </w:rPr>
        <w:t xml:space="preserve">  исполнением бюджетов, его место в бюджетном процессе.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Содержание </w:t>
      </w:r>
      <w:proofErr w:type="gramStart"/>
      <w:r w:rsidRPr="00F06758">
        <w:rPr>
          <w:rStyle w:val="af6"/>
          <w:sz w:val="24"/>
          <w:szCs w:val="24"/>
        </w:rPr>
        <w:t>контроля  за</w:t>
      </w:r>
      <w:proofErr w:type="gramEnd"/>
      <w:r w:rsidRPr="00F06758">
        <w:rPr>
          <w:rStyle w:val="af6"/>
          <w:sz w:val="24"/>
          <w:szCs w:val="24"/>
        </w:rPr>
        <w:t xml:space="preserve"> исполнением бюджетов, его виды, формы и методы.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Негосударственный финансовый контроль.</w:t>
      </w:r>
    </w:p>
    <w:p w:rsidR="001D1A25" w:rsidRPr="00F06758" w:rsidRDefault="001D1A25" w:rsidP="001D1A25">
      <w:pPr>
        <w:rPr>
          <w:b/>
          <w:bCs/>
          <w:sz w:val="24"/>
          <w:szCs w:val="24"/>
        </w:rPr>
      </w:pPr>
    </w:p>
    <w:p w:rsidR="00106545" w:rsidRPr="00EA24B2" w:rsidRDefault="00106545" w:rsidP="0010654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6545" w:rsidRPr="00EA24B2" w:rsidRDefault="00106545" w:rsidP="001065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24B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393B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4B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Государственные и муниципальные финансы</w:t>
      </w:r>
      <w:r w:rsidR="00E63DE1">
        <w:rPr>
          <w:rFonts w:ascii="Times New Roman" w:hAnsi="Times New Roman"/>
          <w:sz w:val="24"/>
          <w:szCs w:val="24"/>
        </w:rPr>
        <w:t>»/ Н.Е. Алексеев</w:t>
      </w:r>
      <w:r w:rsidRPr="00EA24B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6017A1">
        <w:rPr>
          <w:rFonts w:ascii="Times New Roman" w:hAnsi="Times New Roman"/>
          <w:sz w:val="24"/>
          <w:szCs w:val="24"/>
        </w:rPr>
        <w:t>гуманитарной академии, 2023</w:t>
      </w:r>
      <w:r>
        <w:rPr>
          <w:rFonts w:ascii="Times New Roman" w:hAnsi="Times New Roman"/>
          <w:sz w:val="24"/>
          <w:szCs w:val="24"/>
        </w:rPr>
        <w:t>.</w:t>
      </w:r>
    </w:p>
    <w:p w:rsidR="0022393B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B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2BB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2BB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</w:r>
      <w:r w:rsidR="00894E0D">
        <w:rPr>
          <w:rFonts w:ascii="Times New Roman" w:hAnsi="Times New Roman"/>
          <w:sz w:val="24"/>
          <w:szCs w:val="24"/>
        </w:rPr>
        <w:t>е</w:t>
      </w:r>
      <w:r w:rsidRPr="00262BB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2393B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B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2393B" w:rsidRPr="00262BBE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B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94E0D">
        <w:rPr>
          <w:rFonts w:ascii="Times New Roman" w:hAnsi="Times New Roman"/>
          <w:sz w:val="24"/>
          <w:szCs w:val="24"/>
        </w:rPr>
        <w:t>е</w:t>
      </w:r>
      <w:r w:rsidRPr="00262BB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B011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93E1B">
        <w:rPr>
          <w:b/>
          <w:color w:val="000000"/>
          <w:sz w:val="24"/>
          <w:szCs w:val="24"/>
        </w:rPr>
        <w:lastRenderedPageBreak/>
        <w:t>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474060" w:rsidRPr="003B44FC" w:rsidRDefault="00474060" w:rsidP="00474060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B44FC">
        <w:rPr>
          <w:b/>
          <w:bCs/>
          <w:i/>
          <w:sz w:val="24"/>
          <w:szCs w:val="24"/>
        </w:rPr>
        <w:t>Основная:</w:t>
      </w:r>
    </w:p>
    <w:p w:rsidR="00474060" w:rsidRPr="006C7240" w:rsidRDefault="00474060" w:rsidP="00FA0FD1">
      <w:pPr>
        <w:numPr>
          <w:ilvl w:val="0"/>
          <w:numId w:val="36"/>
        </w:numPr>
        <w:tabs>
          <w:tab w:val="left" w:pos="142"/>
        </w:tabs>
        <w:ind w:left="142" w:right="162" w:firstLine="709"/>
        <w:jc w:val="both"/>
        <w:rPr>
          <w:sz w:val="24"/>
          <w:szCs w:val="24"/>
        </w:rPr>
      </w:pPr>
      <w:r w:rsidRPr="006C7240">
        <w:rPr>
          <w:sz w:val="24"/>
          <w:szCs w:val="24"/>
        </w:rPr>
        <w:t xml:space="preserve">Дмитриева И.Е. Государственные и муниципальные финансы: учебное пособие для студентов экономических вузов/ Дмитриева И.Е., </w:t>
      </w:r>
      <w:proofErr w:type="spellStart"/>
      <w:r w:rsidRPr="006C7240">
        <w:rPr>
          <w:sz w:val="24"/>
          <w:szCs w:val="24"/>
        </w:rPr>
        <w:t>Биндасова</w:t>
      </w:r>
      <w:proofErr w:type="spellEnd"/>
      <w:r w:rsidRPr="006C7240">
        <w:rPr>
          <w:sz w:val="24"/>
          <w:szCs w:val="24"/>
        </w:rPr>
        <w:t xml:space="preserve"> Н.А.– Саратов: Вузовское образование, 2016.– 154 c.– ISBN 2227-8397. — URL: </w:t>
      </w:r>
      <w:hyperlink r:id="rId8" w:history="1">
        <w:r w:rsidRPr="006C7240">
          <w:rPr>
            <w:rStyle w:val="a8"/>
            <w:color w:val="auto"/>
            <w:sz w:val="24"/>
            <w:szCs w:val="24"/>
          </w:rPr>
          <w:t>http://www.iprbookshop.ru/49905</w:t>
        </w:r>
      </w:hyperlink>
    </w:p>
    <w:p w:rsidR="00474060" w:rsidRPr="003B44FC" w:rsidRDefault="00474060" w:rsidP="00FA0FD1">
      <w:pPr>
        <w:numPr>
          <w:ilvl w:val="0"/>
          <w:numId w:val="36"/>
        </w:numPr>
        <w:tabs>
          <w:tab w:val="left" w:pos="142"/>
        </w:tabs>
        <w:ind w:left="142" w:right="162" w:firstLine="709"/>
        <w:jc w:val="both"/>
        <w:rPr>
          <w:sz w:val="24"/>
          <w:szCs w:val="24"/>
        </w:rPr>
      </w:pP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 Государственные и муниципальные финансы: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Л.М.– М.: ЮНИТИ-ДАНА, 2015.– 561 c.– ISBN 978-5-238-01488-3. — URL: </w:t>
      </w:r>
      <w:hyperlink r:id="rId9" w:history="1">
        <w:r w:rsidRPr="006C7240">
          <w:rPr>
            <w:rStyle w:val="a8"/>
            <w:color w:val="auto"/>
            <w:sz w:val="24"/>
            <w:szCs w:val="24"/>
          </w:rPr>
          <w:t>http://www.iprbookshop.ru/52454</w:t>
        </w:r>
      </w:hyperlink>
    </w:p>
    <w:p w:rsidR="00474060" w:rsidRPr="003B44FC" w:rsidRDefault="00474060" w:rsidP="00FA0FD1">
      <w:pPr>
        <w:numPr>
          <w:ilvl w:val="0"/>
          <w:numId w:val="36"/>
        </w:numPr>
        <w:tabs>
          <w:tab w:val="left" w:pos="142"/>
        </w:tabs>
        <w:ind w:left="142" w:right="162" w:firstLine="709"/>
        <w:jc w:val="both"/>
        <w:rPr>
          <w:sz w:val="24"/>
          <w:szCs w:val="24"/>
        </w:rPr>
      </w:pPr>
      <w:r w:rsidRPr="003B44FC">
        <w:rPr>
          <w:i/>
          <w:iCs/>
          <w:sz w:val="24"/>
          <w:szCs w:val="24"/>
        </w:rPr>
        <w:t xml:space="preserve">Ракитина, И. С. </w:t>
      </w:r>
      <w:r w:rsidRPr="003B44FC">
        <w:rPr>
          <w:sz w:val="24"/>
          <w:szCs w:val="24"/>
        </w:rPr>
        <w:t>Государственные и муниципальные финансы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учебник и практикум для академического бакалавриата / И. С. Ракитина, Н. Н. Березина. — Москва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</w:t>
      </w:r>
      <w:proofErr w:type="gramStart"/>
      <w:r w:rsidRPr="003B44FC">
        <w:rPr>
          <w:sz w:val="24"/>
          <w:szCs w:val="24"/>
        </w:rPr>
        <w:t>Издательство Юрайт, 2018. — 333 с. — (Бакалавр.</w:t>
      </w:r>
      <w:proofErr w:type="gramEnd"/>
      <w:r w:rsidRPr="003B44FC">
        <w:rPr>
          <w:sz w:val="24"/>
          <w:szCs w:val="24"/>
        </w:rPr>
        <w:t xml:space="preserve"> Академический курс). — ISBN 978-5-534-00241-6. — Текст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3B44FC">
          <w:rPr>
            <w:rStyle w:val="a8"/>
            <w:sz w:val="24"/>
            <w:szCs w:val="24"/>
          </w:rPr>
          <w:t>https://www.biblio-online.ru/bcode/413594</w:t>
        </w:r>
      </w:hyperlink>
    </w:p>
    <w:p w:rsidR="00474060" w:rsidRPr="003B44FC" w:rsidRDefault="00474060" w:rsidP="00FA0FD1">
      <w:pPr>
        <w:tabs>
          <w:tab w:val="left" w:pos="142"/>
        </w:tabs>
        <w:ind w:left="142" w:right="162" w:firstLine="709"/>
        <w:jc w:val="both"/>
        <w:rPr>
          <w:i/>
          <w:iCs/>
          <w:sz w:val="24"/>
          <w:szCs w:val="24"/>
        </w:rPr>
      </w:pPr>
    </w:p>
    <w:p w:rsidR="00474060" w:rsidRPr="003B44FC" w:rsidRDefault="00474060" w:rsidP="00FA0FD1">
      <w:pPr>
        <w:tabs>
          <w:tab w:val="left" w:pos="142"/>
        </w:tabs>
        <w:ind w:left="142" w:right="162" w:firstLine="709"/>
        <w:jc w:val="both"/>
        <w:rPr>
          <w:sz w:val="24"/>
          <w:szCs w:val="24"/>
        </w:rPr>
      </w:pPr>
      <w:r w:rsidRPr="003B44FC">
        <w:rPr>
          <w:b/>
          <w:i/>
          <w:sz w:val="24"/>
          <w:szCs w:val="24"/>
        </w:rPr>
        <w:t xml:space="preserve">Дополнительная </w:t>
      </w:r>
    </w:p>
    <w:p w:rsidR="00474060" w:rsidRPr="003B44FC" w:rsidRDefault="00474060" w:rsidP="00FA0FD1">
      <w:pPr>
        <w:numPr>
          <w:ilvl w:val="0"/>
          <w:numId w:val="37"/>
        </w:numPr>
        <w:tabs>
          <w:tab w:val="left" w:pos="142"/>
        </w:tabs>
        <w:ind w:left="127" w:firstLine="709"/>
        <w:jc w:val="both"/>
        <w:rPr>
          <w:sz w:val="24"/>
          <w:szCs w:val="24"/>
        </w:rPr>
      </w:pP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 Актуальные проблемы государственных и муниципальных финансов: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Л.М.,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Е.П.– М.: ЮНИТИ-ДАНА, 2015.– 303 c.– ISBN 978-5-238-02682-4. — URL: </w:t>
      </w:r>
      <w:hyperlink r:id="rId11" w:history="1">
        <w:r w:rsidRPr="006C7240">
          <w:rPr>
            <w:rStyle w:val="a8"/>
            <w:color w:val="auto"/>
            <w:sz w:val="24"/>
            <w:szCs w:val="24"/>
          </w:rPr>
          <w:t>http://www.iprbookshop.ru/34446</w:t>
        </w:r>
      </w:hyperlink>
    </w:p>
    <w:p w:rsidR="00474060" w:rsidRPr="003B44FC" w:rsidRDefault="00474060" w:rsidP="00FA0FD1">
      <w:pPr>
        <w:numPr>
          <w:ilvl w:val="0"/>
          <w:numId w:val="37"/>
        </w:numPr>
        <w:tabs>
          <w:tab w:val="left" w:pos="142"/>
        </w:tabs>
        <w:ind w:left="127" w:firstLine="709"/>
        <w:jc w:val="both"/>
        <w:rPr>
          <w:sz w:val="24"/>
          <w:szCs w:val="24"/>
        </w:rPr>
      </w:pPr>
      <w:proofErr w:type="spellStart"/>
      <w:r w:rsidRPr="003B44FC">
        <w:rPr>
          <w:sz w:val="24"/>
          <w:szCs w:val="24"/>
        </w:rPr>
        <w:t>Суглобов</w:t>
      </w:r>
      <w:proofErr w:type="spellEnd"/>
      <w:r w:rsidRPr="003B44FC">
        <w:rPr>
          <w:sz w:val="24"/>
          <w:szCs w:val="24"/>
        </w:rPr>
        <w:t xml:space="preserve"> А.Е. Межбюджетные отношения в Российской Федерации: учебное пособие для студентов вузов, обучающихся по специальностям «Финансы и кредит», «Государственное и муниципальное управление»/ </w:t>
      </w:r>
      <w:proofErr w:type="spellStart"/>
      <w:r w:rsidRPr="003B44FC">
        <w:rPr>
          <w:sz w:val="24"/>
          <w:szCs w:val="24"/>
        </w:rPr>
        <w:t>Суглобов</w:t>
      </w:r>
      <w:proofErr w:type="spellEnd"/>
      <w:r w:rsidRPr="003B44FC">
        <w:rPr>
          <w:sz w:val="24"/>
          <w:szCs w:val="24"/>
        </w:rPr>
        <w:t xml:space="preserve"> А.Е., Черкасова Ю.И., Петренко В.А.– М.: ЮНИТИ-ДАНА, 2015.– 263 c.– ISBN 978-5-238-01834-8. — URL: </w:t>
      </w:r>
      <w:hyperlink r:id="rId12" w:history="1">
        <w:r w:rsidRPr="003B44FC">
          <w:rPr>
            <w:rStyle w:val="a8"/>
            <w:color w:val="auto"/>
            <w:sz w:val="24"/>
            <w:szCs w:val="24"/>
          </w:rPr>
          <w:t>http://www.iprbookshop.ru/52621</w:t>
        </w:r>
      </w:hyperlink>
    </w:p>
    <w:p w:rsidR="0022393B" w:rsidRDefault="0022393B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B011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0118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r w:rsidR="009528CA" w:rsidRPr="00815867">
        <w:rPr>
          <w:bCs/>
          <w:sz w:val="24"/>
          <w:szCs w:val="24"/>
        </w:rPr>
        <w:t>«</w:t>
      </w:r>
      <w:r w:rsidR="00F12992">
        <w:rPr>
          <w:bCs/>
          <w:sz w:val="24"/>
          <w:szCs w:val="24"/>
        </w:rPr>
        <w:t>Государственн</w:t>
      </w:r>
      <w:r w:rsidR="007716D1">
        <w:rPr>
          <w:bCs/>
          <w:sz w:val="24"/>
          <w:szCs w:val="24"/>
        </w:rPr>
        <w:t>ые и муниципальные финансы</w:t>
      </w:r>
      <w:r w:rsidR="00F12992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793E1B">
        <w:rPr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793E1B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01180">
        <w:rPr>
          <w:rFonts w:eastAsia="Calibri"/>
          <w:b/>
          <w:color w:val="000000"/>
          <w:sz w:val="24"/>
          <w:szCs w:val="24"/>
          <w:lang w:eastAsia="en-US"/>
        </w:rPr>
        <w:t>2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01180" w:rsidRPr="009F4FDC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9F4FDC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9F4FDC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B01180" w:rsidRPr="009F4FDC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F4FDC">
        <w:rPr>
          <w:color w:val="000000"/>
          <w:sz w:val="24"/>
          <w:szCs w:val="24"/>
          <w:lang w:val="en-US"/>
        </w:rPr>
        <w:t>•</w:t>
      </w:r>
      <w:r w:rsidRPr="009F4FDC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9F4FDC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01180" w:rsidRPr="009F4FDC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F4FDC">
        <w:rPr>
          <w:color w:val="000000"/>
          <w:sz w:val="24"/>
          <w:szCs w:val="24"/>
          <w:lang w:val="en-US"/>
        </w:rPr>
        <w:t>•</w:t>
      </w:r>
      <w:r w:rsidRPr="009F4FDC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9F4FDC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9F4FDC">
        <w:rPr>
          <w:bCs/>
          <w:sz w:val="24"/>
          <w:szCs w:val="24"/>
          <w:lang w:val="en-US"/>
        </w:rPr>
        <w:t xml:space="preserve"> </w:t>
      </w:r>
      <w:proofErr w:type="spellStart"/>
      <w:r w:rsidRPr="009F4FDC">
        <w:rPr>
          <w:bCs/>
          <w:sz w:val="24"/>
          <w:szCs w:val="24"/>
          <w:lang w:val="en-US"/>
        </w:rPr>
        <w:t>LibreOffice</w:t>
      </w:r>
      <w:proofErr w:type="spellEnd"/>
      <w:r w:rsidRPr="009F4FDC">
        <w:rPr>
          <w:bCs/>
          <w:sz w:val="24"/>
          <w:szCs w:val="24"/>
          <w:lang w:val="en-US"/>
        </w:rPr>
        <w:t xml:space="preserve"> 6.0.3.2 Stable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E7422" w:rsidRDefault="004E7422" w:rsidP="004E7422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4E7422" w:rsidRDefault="004E7422" w:rsidP="004E742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E7422" w:rsidRDefault="004E7422" w:rsidP="00FA0FD1">
      <w:pPr>
        <w:pStyle w:val="a4"/>
        <w:numPr>
          <w:ilvl w:val="0"/>
          <w:numId w:val="35"/>
        </w:numPr>
        <w:autoSpaceDN w:val="0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4E7422" w:rsidRDefault="004E7422" w:rsidP="00FA0FD1">
      <w:pPr>
        <w:pStyle w:val="a4"/>
        <w:numPr>
          <w:ilvl w:val="0"/>
          <w:numId w:val="35"/>
        </w:numPr>
        <w:autoSpaceDN w:val="0"/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4E7422" w:rsidRDefault="004E7422" w:rsidP="00FA0FD1">
      <w:pPr>
        <w:pStyle w:val="a4"/>
        <w:numPr>
          <w:ilvl w:val="0"/>
          <w:numId w:val="3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7422" w:rsidRDefault="004E7422" w:rsidP="00FA0FD1">
      <w:pPr>
        <w:pStyle w:val="a4"/>
        <w:numPr>
          <w:ilvl w:val="0"/>
          <w:numId w:val="3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7422" w:rsidRDefault="004E7422" w:rsidP="00FA0FD1">
      <w:pPr>
        <w:pStyle w:val="a4"/>
        <w:numPr>
          <w:ilvl w:val="0"/>
          <w:numId w:val="3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7422" w:rsidRDefault="004E7422" w:rsidP="00FA0FD1">
      <w:pPr>
        <w:pStyle w:val="a4"/>
        <w:numPr>
          <w:ilvl w:val="0"/>
          <w:numId w:val="3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4E7422" w:rsidRDefault="004E7422" w:rsidP="00FA0FD1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  <w:ind w:left="0" w:firstLine="85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FA0FD1" w:rsidRDefault="004E7422" w:rsidP="00FA0FD1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  <w:ind w:left="0" w:firstLine="85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</w:p>
    <w:p w:rsidR="00CF2B2F" w:rsidRPr="00FA0FD1" w:rsidRDefault="004E7422" w:rsidP="00FA0FD1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  <w:ind w:left="0" w:firstLine="851"/>
      </w:pPr>
      <w:r>
        <w:lastRenderedPageBreak/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3502EB" w:rsidRPr="00412C6D" w:rsidRDefault="003502EB" w:rsidP="003502EB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502EB" w:rsidRPr="00412C6D" w:rsidRDefault="003502EB" w:rsidP="003502E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502EB" w:rsidRPr="00412C6D" w:rsidRDefault="003502EB" w:rsidP="003502E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502EB" w:rsidRPr="00412C6D" w:rsidRDefault="003502EB" w:rsidP="003502E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3502EB" w:rsidRPr="00412C6D" w:rsidRDefault="003502EB" w:rsidP="003502E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3502EB" w:rsidRPr="00412C6D" w:rsidRDefault="003502EB" w:rsidP="003502E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</w:t>
      </w:r>
      <w:r w:rsidRPr="00412C6D">
        <w:rPr>
          <w:sz w:val="24"/>
          <w:szCs w:val="24"/>
        </w:rPr>
        <w:lastRenderedPageBreak/>
        <w:t xml:space="preserve">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3502EB" w:rsidRPr="00412C6D" w:rsidRDefault="003502EB" w:rsidP="00350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502EB" w:rsidRPr="00412C6D" w:rsidRDefault="003502EB" w:rsidP="003502EB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3502EB" w:rsidRPr="00412C6D" w:rsidRDefault="003502EB" w:rsidP="00350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3502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EC" w:rsidRDefault="002008EC" w:rsidP="00160BC1">
      <w:r>
        <w:separator/>
      </w:r>
    </w:p>
  </w:endnote>
  <w:endnote w:type="continuationSeparator" w:id="1">
    <w:p w:rsidR="002008EC" w:rsidRDefault="002008E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EC" w:rsidRDefault="002008EC" w:rsidP="00160BC1">
      <w:r>
        <w:separator/>
      </w:r>
    </w:p>
  </w:footnote>
  <w:footnote w:type="continuationSeparator" w:id="1">
    <w:p w:rsidR="002008EC" w:rsidRDefault="002008E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786ADEAA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FEE"/>
    <w:multiLevelType w:val="hybridMultilevel"/>
    <w:tmpl w:val="368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4271C"/>
    <w:multiLevelType w:val="hybridMultilevel"/>
    <w:tmpl w:val="2D2A109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0E840417"/>
    <w:multiLevelType w:val="hybridMultilevel"/>
    <w:tmpl w:val="07BA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132471D2"/>
    <w:multiLevelType w:val="hybridMultilevel"/>
    <w:tmpl w:val="C2D8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021DE"/>
    <w:multiLevelType w:val="hybridMultilevel"/>
    <w:tmpl w:val="DDE8D206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681633E"/>
    <w:multiLevelType w:val="hybridMultilevel"/>
    <w:tmpl w:val="2D5469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0B1A60"/>
    <w:multiLevelType w:val="hybridMultilevel"/>
    <w:tmpl w:val="1F985D0C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3A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04C2"/>
    <w:multiLevelType w:val="hybridMultilevel"/>
    <w:tmpl w:val="8F42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743FB"/>
    <w:multiLevelType w:val="hybridMultilevel"/>
    <w:tmpl w:val="835E3DE8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>
    <w:nsid w:val="352B71F6"/>
    <w:multiLevelType w:val="hybridMultilevel"/>
    <w:tmpl w:val="1A1CF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4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E240CF"/>
    <w:multiLevelType w:val="hybridMultilevel"/>
    <w:tmpl w:val="040A396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07A4E"/>
    <w:multiLevelType w:val="hybridMultilevel"/>
    <w:tmpl w:val="B7E08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E02B1B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2">
    <w:nsid w:val="48290AFB"/>
    <w:multiLevelType w:val="hybridMultilevel"/>
    <w:tmpl w:val="D62021D2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3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53995EB6"/>
    <w:multiLevelType w:val="hybridMultilevel"/>
    <w:tmpl w:val="6ACA50E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6">
    <w:nsid w:val="5A7210BF"/>
    <w:multiLevelType w:val="hybridMultilevel"/>
    <w:tmpl w:val="5B84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312F05"/>
    <w:multiLevelType w:val="hybridMultilevel"/>
    <w:tmpl w:val="2DEAC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18B5522"/>
    <w:multiLevelType w:val="hybridMultilevel"/>
    <w:tmpl w:val="8CE4780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4F31740"/>
    <w:multiLevelType w:val="hybridMultilevel"/>
    <w:tmpl w:val="51D60C7E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1">
    <w:nsid w:val="6BF030EF"/>
    <w:multiLevelType w:val="hybridMultilevel"/>
    <w:tmpl w:val="A438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4B13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33">
    <w:nsid w:val="75616C12"/>
    <w:multiLevelType w:val="hybridMultilevel"/>
    <w:tmpl w:val="5A5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4780C"/>
    <w:multiLevelType w:val="hybridMultilevel"/>
    <w:tmpl w:val="7D1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31"/>
  </w:num>
  <w:num w:numId="5">
    <w:abstractNumId w:val="10"/>
  </w:num>
  <w:num w:numId="6">
    <w:abstractNumId w:val="16"/>
  </w:num>
  <w:num w:numId="7">
    <w:abstractNumId w:val="17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33"/>
  </w:num>
  <w:num w:numId="14">
    <w:abstractNumId w:val="3"/>
  </w:num>
  <w:num w:numId="15">
    <w:abstractNumId w:val="28"/>
  </w:num>
  <w:num w:numId="16">
    <w:abstractNumId w:val="1"/>
  </w:num>
  <w:num w:numId="17">
    <w:abstractNumId w:val="7"/>
  </w:num>
  <w:num w:numId="18">
    <w:abstractNumId w:val="14"/>
  </w:num>
  <w:num w:numId="19">
    <w:abstractNumId w:val="32"/>
  </w:num>
  <w:num w:numId="20">
    <w:abstractNumId w:val="22"/>
  </w:num>
  <w:num w:numId="21">
    <w:abstractNumId w:val="25"/>
  </w:num>
  <w:num w:numId="22">
    <w:abstractNumId w:val="5"/>
  </w:num>
  <w:num w:numId="23">
    <w:abstractNumId w:val="15"/>
  </w:num>
  <w:num w:numId="24">
    <w:abstractNumId w:val="4"/>
  </w:num>
  <w:num w:numId="25">
    <w:abstractNumId w:val="30"/>
  </w:num>
  <w:num w:numId="26">
    <w:abstractNumId w:val="27"/>
  </w:num>
  <w:num w:numId="27">
    <w:abstractNumId w:val="26"/>
  </w:num>
  <w:num w:numId="28">
    <w:abstractNumId w:val="34"/>
  </w:num>
  <w:num w:numId="29">
    <w:abstractNumId w:val="8"/>
  </w:num>
  <w:num w:numId="30">
    <w:abstractNumId w:val="13"/>
  </w:num>
  <w:num w:numId="31">
    <w:abstractNumId w:val="20"/>
  </w:num>
  <w:num w:numId="32">
    <w:abstractNumId w:val="21"/>
  </w:num>
  <w:num w:numId="33">
    <w:abstractNumId w:val="18"/>
  </w:num>
  <w:num w:numId="34">
    <w:abstractNumId w:val="29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AE"/>
    <w:rsid w:val="00022852"/>
    <w:rsid w:val="00024257"/>
    <w:rsid w:val="00027D2C"/>
    <w:rsid w:val="00027E5B"/>
    <w:rsid w:val="00037461"/>
    <w:rsid w:val="00043158"/>
    <w:rsid w:val="00051AEE"/>
    <w:rsid w:val="000554B7"/>
    <w:rsid w:val="00060A01"/>
    <w:rsid w:val="00064479"/>
    <w:rsid w:val="00064AA9"/>
    <w:rsid w:val="00066B8C"/>
    <w:rsid w:val="000835F5"/>
    <w:rsid w:val="000875BF"/>
    <w:rsid w:val="00090E8B"/>
    <w:rsid w:val="000911D1"/>
    <w:rsid w:val="00091FB6"/>
    <w:rsid w:val="000A4FAC"/>
    <w:rsid w:val="000B1331"/>
    <w:rsid w:val="000B40A9"/>
    <w:rsid w:val="000B7795"/>
    <w:rsid w:val="000C4546"/>
    <w:rsid w:val="000D07C6"/>
    <w:rsid w:val="000D229D"/>
    <w:rsid w:val="000D4429"/>
    <w:rsid w:val="000D6DE5"/>
    <w:rsid w:val="000E28D6"/>
    <w:rsid w:val="000E37E9"/>
    <w:rsid w:val="00102E02"/>
    <w:rsid w:val="00104A75"/>
    <w:rsid w:val="00106545"/>
    <w:rsid w:val="00114770"/>
    <w:rsid w:val="001154C3"/>
    <w:rsid w:val="001165D0"/>
    <w:rsid w:val="001166B7"/>
    <w:rsid w:val="001167A8"/>
    <w:rsid w:val="00127108"/>
    <w:rsid w:val="00127DEA"/>
    <w:rsid w:val="001302CA"/>
    <w:rsid w:val="00131CDA"/>
    <w:rsid w:val="00132F57"/>
    <w:rsid w:val="00136CF9"/>
    <w:rsid w:val="001378B1"/>
    <w:rsid w:val="0015639D"/>
    <w:rsid w:val="00160BC1"/>
    <w:rsid w:val="00161C70"/>
    <w:rsid w:val="001716A9"/>
    <w:rsid w:val="00173946"/>
    <w:rsid w:val="00181AAB"/>
    <w:rsid w:val="00184F65"/>
    <w:rsid w:val="001871AA"/>
    <w:rsid w:val="001A6533"/>
    <w:rsid w:val="001C4FED"/>
    <w:rsid w:val="001C527A"/>
    <w:rsid w:val="001C6305"/>
    <w:rsid w:val="001C7DCC"/>
    <w:rsid w:val="001D1A25"/>
    <w:rsid w:val="001D7E91"/>
    <w:rsid w:val="001E1C86"/>
    <w:rsid w:val="001F11DE"/>
    <w:rsid w:val="001F3561"/>
    <w:rsid w:val="002008EC"/>
    <w:rsid w:val="00207E2E"/>
    <w:rsid w:val="00207FB7"/>
    <w:rsid w:val="00211C1B"/>
    <w:rsid w:val="0022393B"/>
    <w:rsid w:val="00240A81"/>
    <w:rsid w:val="00245199"/>
    <w:rsid w:val="002657BC"/>
    <w:rsid w:val="00276128"/>
    <w:rsid w:val="0027733F"/>
    <w:rsid w:val="00285E8F"/>
    <w:rsid w:val="00291D05"/>
    <w:rsid w:val="002933E5"/>
    <w:rsid w:val="002A0D1B"/>
    <w:rsid w:val="002B11E0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30957"/>
    <w:rsid w:val="0033546E"/>
    <w:rsid w:val="003502EB"/>
    <w:rsid w:val="00355C7E"/>
    <w:rsid w:val="003618C2"/>
    <w:rsid w:val="00362EFC"/>
    <w:rsid w:val="00363097"/>
    <w:rsid w:val="00365758"/>
    <w:rsid w:val="003668E3"/>
    <w:rsid w:val="003724A2"/>
    <w:rsid w:val="00372932"/>
    <w:rsid w:val="0038535D"/>
    <w:rsid w:val="00390B62"/>
    <w:rsid w:val="003A3494"/>
    <w:rsid w:val="003A57B5"/>
    <w:rsid w:val="003A66E5"/>
    <w:rsid w:val="003A6FB0"/>
    <w:rsid w:val="003A71E4"/>
    <w:rsid w:val="003B150E"/>
    <w:rsid w:val="003B7F71"/>
    <w:rsid w:val="003C6FAC"/>
    <w:rsid w:val="003D2963"/>
    <w:rsid w:val="003D47C6"/>
    <w:rsid w:val="003E17A7"/>
    <w:rsid w:val="00400491"/>
    <w:rsid w:val="0040356D"/>
    <w:rsid w:val="00407242"/>
    <w:rsid w:val="00407404"/>
    <w:rsid w:val="004110F5"/>
    <w:rsid w:val="0043187A"/>
    <w:rsid w:val="00435249"/>
    <w:rsid w:val="00435A94"/>
    <w:rsid w:val="0045226B"/>
    <w:rsid w:val="00455F5A"/>
    <w:rsid w:val="0046365B"/>
    <w:rsid w:val="0047224A"/>
    <w:rsid w:val="00474060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645B"/>
    <w:rsid w:val="004C4468"/>
    <w:rsid w:val="004C5815"/>
    <w:rsid w:val="004C6DB3"/>
    <w:rsid w:val="004E0C3F"/>
    <w:rsid w:val="004E3D82"/>
    <w:rsid w:val="004E4CD6"/>
    <w:rsid w:val="004E4DB2"/>
    <w:rsid w:val="004E62F1"/>
    <w:rsid w:val="004E7422"/>
    <w:rsid w:val="004E753A"/>
    <w:rsid w:val="004F3C72"/>
    <w:rsid w:val="004F3FC5"/>
    <w:rsid w:val="00516DE4"/>
    <w:rsid w:val="00516F43"/>
    <w:rsid w:val="005362E6"/>
    <w:rsid w:val="00537A62"/>
    <w:rsid w:val="00540F31"/>
    <w:rsid w:val="005616E9"/>
    <w:rsid w:val="00565480"/>
    <w:rsid w:val="005669CB"/>
    <w:rsid w:val="00570C40"/>
    <w:rsid w:val="00572F9F"/>
    <w:rsid w:val="00576204"/>
    <w:rsid w:val="005816EA"/>
    <w:rsid w:val="00582969"/>
    <w:rsid w:val="00583C2E"/>
    <w:rsid w:val="00584FE8"/>
    <w:rsid w:val="00586FAD"/>
    <w:rsid w:val="005915BA"/>
    <w:rsid w:val="00591B36"/>
    <w:rsid w:val="005A28FC"/>
    <w:rsid w:val="005A69CB"/>
    <w:rsid w:val="005B47CE"/>
    <w:rsid w:val="005C13E4"/>
    <w:rsid w:val="005C20F0"/>
    <w:rsid w:val="005C3AEB"/>
    <w:rsid w:val="005C3E07"/>
    <w:rsid w:val="005C7567"/>
    <w:rsid w:val="005D206B"/>
    <w:rsid w:val="005E650A"/>
    <w:rsid w:val="005F2349"/>
    <w:rsid w:val="006000AE"/>
    <w:rsid w:val="00600748"/>
    <w:rsid w:val="006017A1"/>
    <w:rsid w:val="006044B4"/>
    <w:rsid w:val="00607E17"/>
    <w:rsid w:val="006118F6"/>
    <w:rsid w:val="00624E28"/>
    <w:rsid w:val="00641D51"/>
    <w:rsid w:val="00642A2F"/>
    <w:rsid w:val="006439F4"/>
    <w:rsid w:val="00650587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A19D3"/>
    <w:rsid w:val="006B0CA3"/>
    <w:rsid w:val="006D108C"/>
    <w:rsid w:val="006D15B6"/>
    <w:rsid w:val="006D3153"/>
    <w:rsid w:val="006D6805"/>
    <w:rsid w:val="006E2F54"/>
    <w:rsid w:val="006E4D6F"/>
    <w:rsid w:val="006E5C19"/>
    <w:rsid w:val="00705814"/>
    <w:rsid w:val="00705FB5"/>
    <w:rsid w:val="007066B1"/>
    <w:rsid w:val="00713D44"/>
    <w:rsid w:val="00724885"/>
    <w:rsid w:val="00731AE8"/>
    <w:rsid w:val="007327FE"/>
    <w:rsid w:val="00743963"/>
    <w:rsid w:val="007512C7"/>
    <w:rsid w:val="00752936"/>
    <w:rsid w:val="00753BC9"/>
    <w:rsid w:val="0076201E"/>
    <w:rsid w:val="00764497"/>
    <w:rsid w:val="007716D1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706"/>
    <w:rsid w:val="007A7E7B"/>
    <w:rsid w:val="007B1B01"/>
    <w:rsid w:val="007B2F12"/>
    <w:rsid w:val="007B4AA5"/>
    <w:rsid w:val="007C277B"/>
    <w:rsid w:val="007C6E53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423FF"/>
    <w:rsid w:val="0085281B"/>
    <w:rsid w:val="008574B6"/>
    <w:rsid w:val="00857FC8"/>
    <w:rsid w:val="0086651C"/>
    <w:rsid w:val="00882695"/>
    <w:rsid w:val="0088272E"/>
    <w:rsid w:val="00894E0D"/>
    <w:rsid w:val="00895869"/>
    <w:rsid w:val="008A4923"/>
    <w:rsid w:val="008B0CD4"/>
    <w:rsid w:val="008B3964"/>
    <w:rsid w:val="008B6331"/>
    <w:rsid w:val="008E5E59"/>
    <w:rsid w:val="008F0E39"/>
    <w:rsid w:val="00920199"/>
    <w:rsid w:val="00921868"/>
    <w:rsid w:val="00930408"/>
    <w:rsid w:val="0094149E"/>
    <w:rsid w:val="00941875"/>
    <w:rsid w:val="009463C3"/>
    <w:rsid w:val="00951F6B"/>
    <w:rsid w:val="009528CA"/>
    <w:rsid w:val="00954E45"/>
    <w:rsid w:val="00965998"/>
    <w:rsid w:val="00974994"/>
    <w:rsid w:val="009A40FC"/>
    <w:rsid w:val="009A6EC2"/>
    <w:rsid w:val="009B38AA"/>
    <w:rsid w:val="009E35D2"/>
    <w:rsid w:val="009E446F"/>
    <w:rsid w:val="009F4067"/>
    <w:rsid w:val="009F4070"/>
    <w:rsid w:val="009F4FDC"/>
    <w:rsid w:val="009F6D12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D5C7A"/>
    <w:rsid w:val="00AE3177"/>
    <w:rsid w:val="00AE7DC0"/>
    <w:rsid w:val="00AF61EB"/>
    <w:rsid w:val="00B01180"/>
    <w:rsid w:val="00B01B68"/>
    <w:rsid w:val="00B129E4"/>
    <w:rsid w:val="00B14050"/>
    <w:rsid w:val="00B33955"/>
    <w:rsid w:val="00B43F9B"/>
    <w:rsid w:val="00B44FF6"/>
    <w:rsid w:val="00B5209B"/>
    <w:rsid w:val="00B542D4"/>
    <w:rsid w:val="00B54421"/>
    <w:rsid w:val="00B60809"/>
    <w:rsid w:val="00B642B8"/>
    <w:rsid w:val="00B6661A"/>
    <w:rsid w:val="00B736BA"/>
    <w:rsid w:val="00B817E2"/>
    <w:rsid w:val="00BA27FC"/>
    <w:rsid w:val="00BB6C9A"/>
    <w:rsid w:val="00BB70FB"/>
    <w:rsid w:val="00BD5ACC"/>
    <w:rsid w:val="00BE023D"/>
    <w:rsid w:val="00BF22FC"/>
    <w:rsid w:val="00BF50A1"/>
    <w:rsid w:val="00BF7E9D"/>
    <w:rsid w:val="00C00DA5"/>
    <w:rsid w:val="00C01D6D"/>
    <w:rsid w:val="00C1245E"/>
    <w:rsid w:val="00C228C5"/>
    <w:rsid w:val="00C24EA8"/>
    <w:rsid w:val="00C26026"/>
    <w:rsid w:val="00C33468"/>
    <w:rsid w:val="00C3475E"/>
    <w:rsid w:val="00C40C06"/>
    <w:rsid w:val="00C55E91"/>
    <w:rsid w:val="00C60925"/>
    <w:rsid w:val="00C61F9A"/>
    <w:rsid w:val="00C70CA1"/>
    <w:rsid w:val="00C86C44"/>
    <w:rsid w:val="00C90A7A"/>
    <w:rsid w:val="00C93F61"/>
    <w:rsid w:val="00C94464"/>
    <w:rsid w:val="00C953C9"/>
    <w:rsid w:val="00CA2725"/>
    <w:rsid w:val="00CA401A"/>
    <w:rsid w:val="00CA53D5"/>
    <w:rsid w:val="00CB063B"/>
    <w:rsid w:val="00CB27ED"/>
    <w:rsid w:val="00CB61D6"/>
    <w:rsid w:val="00CB7B0F"/>
    <w:rsid w:val="00CD0715"/>
    <w:rsid w:val="00CD7C1C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4B66"/>
    <w:rsid w:val="00D44188"/>
    <w:rsid w:val="00D443FF"/>
    <w:rsid w:val="00D63339"/>
    <w:rsid w:val="00D72D11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5F21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11452"/>
    <w:rsid w:val="00E21AE7"/>
    <w:rsid w:val="00E3269C"/>
    <w:rsid w:val="00E42AED"/>
    <w:rsid w:val="00E4451A"/>
    <w:rsid w:val="00E50C99"/>
    <w:rsid w:val="00E63DE1"/>
    <w:rsid w:val="00E72419"/>
    <w:rsid w:val="00E72975"/>
    <w:rsid w:val="00E7465A"/>
    <w:rsid w:val="00E81007"/>
    <w:rsid w:val="00E87776"/>
    <w:rsid w:val="00E90BF6"/>
    <w:rsid w:val="00E9119D"/>
    <w:rsid w:val="00E91D3A"/>
    <w:rsid w:val="00E92238"/>
    <w:rsid w:val="00EA206F"/>
    <w:rsid w:val="00EA3100"/>
    <w:rsid w:val="00EA3690"/>
    <w:rsid w:val="00EB0E73"/>
    <w:rsid w:val="00ED28E4"/>
    <w:rsid w:val="00ED789C"/>
    <w:rsid w:val="00EE165B"/>
    <w:rsid w:val="00EE4D57"/>
    <w:rsid w:val="00EF61D7"/>
    <w:rsid w:val="00F00B76"/>
    <w:rsid w:val="00F06078"/>
    <w:rsid w:val="00F06758"/>
    <w:rsid w:val="00F06F17"/>
    <w:rsid w:val="00F12992"/>
    <w:rsid w:val="00F226CA"/>
    <w:rsid w:val="00F239D1"/>
    <w:rsid w:val="00F255DE"/>
    <w:rsid w:val="00F322E1"/>
    <w:rsid w:val="00F342F7"/>
    <w:rsid w:val="00F40FEC"/>
    <w:rsid w:val="00F42549"/>
    <w:rsid w:val="00F472A0"/>
    <w:rsid w:val="00F51BB4"/>
    <w:rsid w:val="00F54C22"/>
    <w:rsid w:val="00F625A5"/>
    <w:rsid w:val="00F62E36"/>
    <w:rsid w:val="00F63ADF"/>
    <w:rsid w:val="00F63BBC"/>
    <w:rsid w:val="00F71A94"/>
    <w:rsid w:val="00F77347"/>
    <w:rsid w:val="00F8007A"/>
    <w:rsid w:val="00F803A3"/>
    <w:rsid w:val="00F8665D"/>
    <w:rsid w:val="00F91BBD"/>
    <w:rsid w:val="00F96A96"/>
    <w:rsid w:val="00FA0FD1"/>
    <w:rsid w:val="00FA5C55"/>
    <w:rsid w:val="00FA7FD6"/>
    <w:rsid w:val="00FB05DD"/>
    <w:rsid w:val="00FB0BD8"/>
    <w:rsid w:val="00FB15A7"/>
    <w:rsid w:val="00FB3DFD"/>
    <w:rsid w:val="00FC306B"/>
    <w:rsid w:val="00FD6763"/>
    <w:rsid w:val="00FE1F73"/>
    <w:rsid w:val="00FE355F"/>
    <w:rsid w:val="00FE556E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065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CB7B0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CB7B0F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semiHidden/>
    <w:unhideWhenUsed/>
    <w:rsid w:val="00CB7B0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CB7B0F"/>
    <w:rPr>
      <w:rFonts w:ascii="Times New Roman" w:eastAsia="Times New Roman" w:hAnsi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90E8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uiPriority w:val="99"/>
    <w:rsid w:val="00106545"/>
  </w:style>
  <w:style w:type="character" w:customStyle="1" w:styleId="70">
    <w:name w:val="Заголовок 7 Знак"/>
    <w:link w:val="7"/>
    <w:uiPriority w:val="9"/>
    <w:rsid w:val="00106545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223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239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05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21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13594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54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CE53-6612-4A99-8806-06A65828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49162</CharactersWithSpaces>
  <SharedDoc>false</SharedDoc>
  <HLinks>
    <vt:vector size="72" baseType="variant"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http://www.iprbookshop.ru/52621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http://www.iprbookshop.ru/34446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https://www.biblio-online.ru/bcode/413594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2019-03-11T14:03:00Z</cp:lastPrinted>
  <dcterms:created xsi:type="dcterms:W3CDTF">2021-01-16T14:52:00Z</dcterms:created>
  <dcterms:modified xsi:type="dcterms:W3CDTF">2023-06-05T06:57:00Z</dcterms:modified>
</cp:coreProperties>
</file>